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30B8DEC2" w:rsidR="000C4C80" w:rsidRPr="00E47D7D" w:rsidRDefault="00442240" w:rsidP="00794522">
      <w:pPr>
        <w:spacing w:before="2280"/>
        <w:jc w:val="center"/>
        <w:rPr>
          <w:b/>
          <w:sz w:val="32"/>
          <w:szCs w:val="32"/>
        </w:rPr>
      </w:pPr>
      <w:r w:rsidRPr="00442240">
        <w:rPr>
          <w:b/>
          <w:sz w:val="32"/>
          <w:szCs w:val="32"/>
        </w:rPr>
        <w:t>Telepítési kézikönyv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076299B2" w:rsidR="000C4C80" w:rsidRPr="00E47D7D" w:rsidRDefault="002E0E48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5426410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5426411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8F7555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8F7555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8F7555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8F7555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8F7555">
        <w:trPr>
          <w:trHeight w:val="6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8F7555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8F7555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8F7555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8F7555">
            <w:pPr>
              <w:spacing w:after="0"/>
            </w:pPr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8F7555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8F7555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8F7555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8F7555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8F7555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8F7555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8F7555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8F7555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8F7555">
            <w:pPr>
              <w:spacing w:after="0"/>
            </w:pPr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5426412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8F7555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8F7555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8F7555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8F7555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8F7555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5426413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3E16326" w14:textId="206502FA" w:rsidR="00AC6A2B" w:rsidRPr="007F0A13" w:rsidRDefault="00AC6A2B" w:rsidP="007F0A13">
      <w:pPr>
        <w:pStyle w:val="Cmsor2"/>
      </w:pPr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  <w:bookmarkStart w:id="41" w:name="_Toc178330894"/>
      <w:bookmarkStart w:id="42" w:name="_Toc178860541"/>
      <w:bookmarkStart w:id="43" w:name="_Toc185426414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4098C8A4" w14:textId="7F7CF0D2" w:rsidR="002057E9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426410" w:history="1">
            <w:r w:rsidR="002057E9" w:rsidRPr="007D4356">
              <w:rPr>
                <w:rStyle w:val="Hiperhivatkozs"/>
                <w:rFonts w:ascii="Calibri Light" w:hAnsi="Calibri Light"/>
                <w:noProof/>
              </w:rPr>
              <w:t>1</w:t>
            </w:r>
            <w:r w:rsidR="002057E9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2057E9" w:rsidRPr="007D4356">
              <w:rPr>
                <w:rStyle w:val="Hiperhivatkozs"/>
                <w:noProof/>
              </w:rPr>
              <w:t>Dokumentum kontroll</w:t>
            </w:r>
            <w:r w:rsidR="002057E9">
              <w:rPr>
                <w:noProof/>
                <w:webHidden/>
              </w:rPr>
              <w:tab/>
            </w:r>
            <w:r w:rsidR="002057E9">
              <w:rPr>
                <w:noProof/>
                <w:webHidden/>
              </w:rPr>
              <w:fldChar w:fldCharType="begin"/>
            </w:r>
            <w:r w:rsidR="002057E9">
              <w:rPr>
                <w:noProof/>
                <w:webHidden/>
              </w:rPr>
              <w:instrText xml:space="preserve"> PAGEREF _Toc185426410 \h </w:instrText>
            </w:r>
            <w:r w:rsidR="002057E9">
              <w:rPr>
                <w:noProof/>
                <w:webHidden/>
              </w:rPr>
            </w:r>
            <w:r w:rsidR="002057E9">
              <w:rPr>
                <w:noProof/>
                <w:webHidden/>
              </w:rPr>
              <w:fldChar w:fldCharType="separate"/>
            </w:r>
            <w:r w:rsidR="002057E9">
              <w:rPr>
                <w:noProof/>
                <w:webHidden/>
              </w:rPr>
              <w:t>2</w:t>
            </w:r>
            <w:r w:rsidR="002057E9">
              <w:rPr>
                <w:noProof/>
                <w:webHidden/>
              </w:rPr>
              <w:fldChar w:fldCharType="end"/>
            </w:r>
          </w:hyperlink>
        </w:p>
        <w:p w14:paraId="405603E2" w14:textId="592B1AD0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1" w:history="1">
            <w:r w:rsidRPr="007D4356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FD9CE" w14:textId="78012DC2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2" w:history="1">
            <w:r w:rsidRPr="007D4356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39279" w14:textId="01D07F70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3" w:history="1">
            <w:r w:rsidRPr="007D4356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6EF3F" w14:textId="4DEC8D92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4" w:history="1">
            <w:r w:rsidRPr="007D4356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4FBB6" w14:textId="706B4619" w:rsidR="002057E9" w:rsidRDefault="002057E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5" w:history="1">
            <w:r w:rsidRPr="007D4356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934F5" w14:textId="6E81BDF1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6" w:history="1">
            <w:r w:rsidRPr="007D4356">
              <w:rPr>
                <w:rStyle w:val="Hiperhivatkozs"/>
                <w:rFonts w:ascii="Calibri Light" w:hAnsi="Calibri Light"/>
                <w:noProof/>
                <w:spacing w:val="-2"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  <w:spacing w:val="-2"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17930" w14:textId="4BB1E70E" w:rsidR="002057E9" w:rsidRDefault="002057E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7" w:history="1">
            <w:r w:rsidRPr="007D4356">
              <w:rPr>
                <w:rStyle w:val="Hiperhivatkozs"/>
                <w:rFonts w:ascii="Calibri Light" w:hAnsi="Calibri Light"/>
                <w:noProof/>
                <w:spacing w:val="-2"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30CA3" w14:textId="2AB32340" w:rsidR="002057E9" w:rsidRDefault="002057E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8" w:history="1">
            <w:r w:rsidRPr="007D4356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telepítendő rendszer ismertetése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8C021" w14:textId="3CAA80CA" w:rsidR="002057E9" w:rsidRDefault="002057E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19" w:history="1">
            <w:r w:rsidRPr="007D4356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Telepítéshez szükséges kompetenciák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F6FA8" w14:textId="1F64CB07" w:rsidR="002057E9" w:rsidRDefault="002057E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0" w:history="1">
            <w:r w:rsidRPr="007D4356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telepítés előfeltételei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B4651" w14:textId="49064DBF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1" w:history="1">
            <w:r w:rsidRPr="007D4356">
              <w:rPr>
                <w:rStyle w:val="Hiperhivatkozs"/>
                <w:rFonts w:ascii="Calibri Light" w:hAnsi="Calibri Light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Hardver feltételek, beállítások, verziók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55370" w14:textId="6F1031C8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2" w:history="1">
            <w:r w:rsidRPr="007D4356">
              <w:rPr>
                <w:rStyle w:val="Hiperhivatkozs"/>
                <w:rFonts w:ascii="Calibri Light" w:hAnsi="Calibri Light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szállító által előzetesen telepítendő (összeszerelés, alapkonfiguráció) hardver elemek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ECA80" w14:textId="521BE1BF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3" w:history="1">
            <w:r w:rsidRPr="007D4356">
              <w:rPr>
                <w:rStyle w:val="Hiperhivatkozs"/>
                <w:rFonts w:ascii="Calibri Light" w:hAnsi="Calibri Light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megrendelő által biztosítandó hardver elemek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B7009" w14:textId="3F0C6913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4" w:history="1">
            <w:r w:rsidRPr="007D4356">
              <w:rPr>
                <w:rStyle w:val="Hiperhivatkozs"/>
                <w:rFonts w:ascii="Calibri Light" w:hAnsi="Calibri Light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Hálózati feltételek, beállítások, verziók (LAN, WAN, SAN)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5D373" w14:textId="2878A34A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5" w:history="1">
            <w:r w:rsidRPr="007D4356">
              <w:rPr>
                <w:rStyle w:val="Hiperhivatkozs"/>
                <w:rFonts w:ascii="Calibri Light" w:hAnsi="Calibri Light"/>
                <w:noProof/>
              </w:rPr>
              <w:t>6.5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Virtualizációs környezet (VM-ek)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DB5E0" w14:textId="590D523C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6" w:history="1">
            <w:r w:rsidRPr="007D4356">
              <w:rPr>
                <w:rStyle w:val="Hiperhivatkozs"/>
                <w:rFonts w:ascii="Calibri Light" w:hAnsi="Calibri Light"/>
                <w:noProof/>
              </w:rPr>
              <w:t>6.6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Kapcsolódó, felhasználandó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716B5" w14:textId="43C70255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7" w:history="1">
            <w:r w:rsidRPr="007D4356">
              <w:rPr>
                <w:rStyle w:val="Hiperhivatkozs"/>
                <w:rFonts w:ascii="Calibri Light" w:hAnsi="Calibri Light"/>
                <w:noProof/>
              </w:rPr>
              <w:t>6.7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telepítéshez szükséges szoftverek, telepítő csomagok, meghajtó programok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F10C5" w14:textId="4FF123A2" w:rsidR="002057E9" w:rsidRDefault="002057E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8" w:history="1">
            <w:r w:rsidRPr="007D4356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telepítés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32884" w14:textId="1E55DE71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29" w:history="1">
            <w:r w:rsidRPr="007D4356">
              <w:rPr>
                <w:rStyle w:val="Hiperhivatkozs"/>
                <w:rFonts w:ascii="Calibri Light" w:hAnsi="Calibri Light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telepítés lépései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6065A" w14:textId="6E28A8AB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30" w:history="1">
            <w:r w:rsidRPr="007D4356">
              <w:rPr>
                <w:rStyle w:val="Hiperhivatkozs"/>
                <w:rFonts w:ascii="Calibri Light" w:hAnsi="Calibri Light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Az egyes rendszerelemekre, konfigurációkra vonatkozó általános és esetspecifikus beállítások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E7F96" w14:textId="5A3471DA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31" w:history="1">
            <w:r w:rsidRPr="007D4356">
              <w:rPr>
                <w:rStyle w:val="Hiperhivatkozs"/>
                <w:rFonts w:ascii="Calibri Light" w:hAnsi="Calibri Light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Telepítés utáni konfigurációs 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195FB" w14:textId="6D8DE697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32" w:history="1">
            <w:r w:rsidRPr="007D4356">
              <w:rPr>
                <w:rStyle w:val="Hiperhivatkozs"/>
                <w:rFonts w:ascii="Calibri Light" w:hAnsi="Calibri Light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Sikertelen telepítés esetére a visszaállítás lépéseinek leírása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374A8" w14:textId="7D4F37B3" w:rsidR="002057E9" w:rsidRDefault="002057E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33" w:history="1">
            <w:r w:rsidRPr="007D4356">
              <w:rPr>
                <w:rStyle w:val="Hiperhivatkozs"/>
                <w:rFonts w:ascii="Calibri Light" w:hAnsi="Calibri Light"/>
                <w:noProof/>
              </w:rPr>
              <w:t>7.5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rendszer eltávolításának lépései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F2CE5" w14:textId="75EC1CEA" w:rsidR="002057E9" w:rsidRDefault="002057E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34" w:history="1">
            <w:r w:rsidRPr="007D4356">
              <w:rPr>
                <w:rStyle w:val="Hiperhivatkozs"/>
                <w:rFonts w:ascii="Calibri Light" w:hAnsi="Calibri Light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telepítés sikerességének ellenőrző lépései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A1B31" w14:textId="486AF620" w:rsidR="002057E9" w:rsidRDefault="002057E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426435" w:history="1">
            <w:r w:rsidRPr="007D4356">
              <w:rPr>
                <w:rStyle w:val="Hiperhivatkozs"/>
                <w:rFonts w:ascii="Calibri Light" w:hAnsi="Calibri Light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7D4356">
              <w:rPr>
                <w:rStyle w:val="Hiperhivatkozs"/>
                <w:noProof/>
              </w:rPr>
              <w:t>A rendszer konfigurációja során használható összes konfigurációs paraméter leírása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_Toc185426435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04320404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0"/>
    </w:p>
    <w:p w14:paraId="075C3F9D" w14:textId="29186387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CD7DA9" w:rsidRPr="00CD7DA9">
        <w:rPr>
          <w:iCs/>
        </w:rPr>
        <w:t>Telepítési kézikönyv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CD7DA9" w:rsidRPr="00CD7DA9">
        <w:rPr>
          <w:iCs/>
        </w:rPr>
        <w:t>Telepítési kézikönyv</w:t>
      </w:r>
      <w:r w:rsidR="00FA20C6" w:rsidRPr="00581E17">
        <w:rPr>
          <w:iCs/>
        </w:rPr>
        <w:t xml:space="preserve"> 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07678E68" w14:textId="77777777" w:rsidR="00442240" w:rsidRPr="00442240" w:rsidRDefault="00442240" w:rsidP="00442240">
      <w:pPr>
        <w:spacing w:before="240" w:after="240"/>
        <w:rPr>
          <w:snapToGrid/>
        </w:rPr>
      </w:pPr>
      <w:bookmarkStart w:id="52" w:name="_Toc178330897"/>
      <w:r w:rsidRPr="00442240">
        <w:rPr>
          <w:snapToGrid/>
        </w:rPr>
        <w:t>A Telepítési kézikönyv leírja a rendszer telepítési folyamatát, beleértve az elvégzendő feladatokat, a konfigurációs beállítások paramétereit.</w:t>
      </w:r>
    </w:p>
    <w:p w14:paraId="2ACEE40E" w14:textId="77777777" w:rsidR="00442240" w:rsidRPr="00442240" w:rsidRDefault="00442240" w:rsidP="00442240">
      <w:pPr>
        <w:spacing w:before="240" w:after="240"/>
        <w:rPr>
          <w:snapToGrid/>
        </w:rPr>
      </w:pPr>
      <w:r w:rsidRPr="00442240">
        <w:rPr>
          <w:snapToGrid/>
        </w:rPr>
        <w:t>A Telepítési kézikönyv épít a gyári telepítési útmutatókra, ezért az ott leírt lépéséket nem írja le újra. Dokumentálja a gyári telepítési útmutatóktól való eltéréseket, leírja a telepítés során az alapbeállításoktól való eltéréseket, illetve a telepítés közben bekért konfigurációs beállításokat.</w:t>
      </w:r>
    </w:p>
    <w:p w14:paraId="5E0FB05F" w14:textId="77777777" w:rsidR="00442240" w:rsidRPr="00442240" w:rsidRDefault="00442240" w:rsidP="00442240">
      <w:pPr>
        <w:spacing w:before="240" w:after="240"/>
        <w:rPr>
          <w:snapToGrid/>
        </w:rPr>
      </w:pPr>
      <w:r w:rsidRPr="00442240">
        <w:rPr>
          <w:snapToGrid/>
        </w:rPr>
        <w:t>A rendelkezésre álló gyártói telepítési dokumentum változatlan formában mellékletként kerül a dokumentumba és a telepítés lépéseinél az érintett telepítési szakasznál hivatkozás történik rá.</w:t>
      </w:r>
    </w:p>
    <w:p w14:paraId="1AEE0AB3" w14:textId="77777777" w:rsidR="00442240" w:rsidRPr="00442240" w:rsidRDefault="00442240" w:rsidP="00442240">
      <w:pPr>
        <w:spacing w:before="240" w:after="240"/>
        <w:rPr>
          <w:snapToGrid/>
        </w:rPr>
      </w:pPr>
      <w:r w:rsidRPr="00442240">
        <w:rPr>
          <w:snapToGrid/>
        </w:rPr>
        <w:t>Abban az esetben, ha a telepítési eljárás nem egyezik teljesen a gyártói telepítési dokumentummal, akkor az eltéréseket egységes módszertan szerint kell kezelni és bemutatni a dokumentumban.</w:t>
      </w:r>
    </w:p>
    <w:p w14:paraId="72075827" w14:textId="0ADA18CA" w:rsidR="004A13FD" w:rsidRPr="0080561A" w:rsidRDefault="00C8707B" w:rsidP="004A13FD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Start w:id="53" w:name="_Toc178330898"/>
      <w:bookmarkEnd w:id="52"/>
    </w:p>
    <w:p w14:paraId="7B7EA0D6" w14:textId="5ABE0BF0" w:rsidR="00442240" w:rsidRPr="00442240" w:rsidRDefault="00442240" w:rsidP="00442240">
      <w:pPr>
        <w:spacing w:before="240" w:after="240"/>
        <w:rPr>
          <w:bCs w:val="0"/>
          <w:snapToGrid/>
          <w:szCs w:val="22"/>
          <w:lang w:eastAsia="en-US" w:bidi="en-US"/>
        </w:rPr>
      </w:pPr>
      <w:r w:rsidRPr="00442240">
        <w:rPr>
          <w:bCs w:val="0"/>
          <w:snapToGrid/>
          <w:szCs w:val="22"/>
          <w:lang w:eastAsia="en-US" w:bidi="en-US"/>
        </w:rPr>
        <w:t>Az Telepítési kézikönyvnek nem célja:</w:t>
      </w:r>
    </w:p>
    <w:p w14:paraId="43ED2CA0" w14:textId="6C6A6411" w:rsidR="00442240" w:rsidRPr="00442240" w:rsidRDefault="00442240" w:rsidP="00442240">
      <w:pPr>
        <w:pStyle w:val="Listaszerbekezds"/>
        <w:numPr>
          <w:ilvl w:val="0"/>
          <w:numId w:val="155"/>
        </w:numPr>
      </w:pPr>
      <w:r w:rsidRPr="00442240">
        <w:t xml:space="preserve">ismertetni az </w:t>
      </w:r>
      <w:r w:rsidR="00897B82" w:rsidRPr="00442240">
        <w:t xml:space="preserve">alábbi üzemeltetési folyamatokat </w:t>
      </w:r>
      <w:r w:rsidR="00897B82">
        <w:t xml:space="preserve">és az </w:t>
      </w:r>
      <w:r w:rsidRPr="00442240">
        <w:t>alkalmazás környezet alább felsorolt komponenseit:</w:t>
      </w:r>
    </w:p>
    <w:p w14:paraId="7CD5CBC4" w14:textId="47DCD220" w:rsidR="00442240" w:rsidRPr="00442240" w:rsidRDefault="00442240" w:rsidP="00442240">
      <w:pPr>
        <w:pStyle w:val="Listaszerbekezds"/>
        <w:numPr>
          <w:ilvl w:val="1"/>
          <w:numId w:val="155"/>
        </w:numPr>
      </w:pPr>
      <w:r w:rsidRPr="00442240">
        <w:t>mentéssel és archiválással kapcsolatos információk</w:t>
      </w:r>
      <w:r>
        <w:t>,</w:t>
      </w:r>
    </w:p>
    <w:p w14:paraId="30F70FA5" w14:textId="6620897D" w:rsidR="00442240" w:rsidRPr="00442240" w:rsidRDefault="00442240" w:rsidP="00442240">
      <w:pPr>
        <w:pStyle w:val="Listaszerbekezds"/>
        <w:numPr>
          <w:ilvl w:val="1"/>
          <w:numId w:val="155"/>
        </w:numPr>
      </w:pPr>
      <w:r w:rsidRPr="00442240">
        <w:t>üzemeltetéssel kapcsolatos információk</w:t>
      </w:r>
      <w:r>
        <w:t>.</w:t>
      </w:r>
    </w:p>
    <w:p w14:paraId="11200715" w14:textId="77777777" w:rsidR="00442240" w:rsidRPr="00442240" w:rsidRDefault="00442240" w:rsidP="00442240">
      <w:pPr>
        <w:pStyle w:val="Listaszerbekezds"/>
        <w:ind w:left="2160"/>
      </w:pPr>
      <w:r w:rsidRPr="00442240">
        <w:t>Ezeket az információkat külön dokumentumok ismertetik.</w:t>
      </w:r>
    </w:p>
    <w:bookmarkEnd w:id="53"/>
    <w:p w14:paraId="0CDD2CC7" w14:textId="567A50A8" w:rsidR="00AC6A2B" w:rsidRDefault="00442240" w:rsidP="00C609BA">
      <w:pPr>
        <w:spacing w:before="240" w:after="240"/>
        <w:rPr>
          <w:b/>
          <w:iCs/>
          <w:szCs w:val="24"/>
        </w:rPr>
      </w:pPr>
      <w:r w:rsidRPr="00442240">
        <w:rPr>
          <w:b/>
          <w:iCs/>
          <w:szCs w:val="24"/>
        </w:rPr>
        <w:t>Célközönség</w:t>
      </w:r>
    </w:p>
    <w:p w14:paraId="64354503" w14:textId="12AF53BD" w:rsidR="0080561A" w:rsidRPr="0080561A" w:rsidRDefault="00442240" w:rsidP="0080561A">
      <w:pPr>
        <w:spacing w:after="240"/>
      </w:pPr>
      <w:r w:rsidRPr="00442240">
        <w:t>A telepítési kézikönyv az alábbi felhasználói kör számára készül</w:t>
      </w:r>
      <w:r w:rsidR="00590B01">
        <w:t>: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795"/>
      </w:tblGrid>
      <w:tr w:rsidR="00442240" w:rsidRPr="00581E17" w14:paraId="70068562" w14:textId="77777777" w:rsidTr="00442240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309FA0BD" w:rsidR="00442240" w:rsidRPr="00442240" w:rsidRDefault="00590B01" w:rsidP="00442240">
            <w:pPr>
              <w:rPr>
                <w:iCs/>
              </w:rPr>
            </w:pPr>
            <w:r>
              <w:t>Ü</w:t>
            </w:r>
            <w:r w:rsidR="00442240">
              <w:t>zemeltető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2642F8AE" w:rsidR="00442240" w:rsidRPr="00442240" w:rsidRDefault="00442240" w:rsidP="00442240">
            <w:pPr>
              <w:rPr>
                <w:iCs/>
              </w:rPr>
            </w:pPr>
            <w:r>
              <w:t>A szükséges előfeltételek biztosítása.</w:t>
            </w:r>
          </w:p>
        </w:tc>
      </w:tr>
      <w:tr w:rsidR="00442240" w:rsidRPr="00581E17" w14:paraId="1B66976B" w14:textId="77777777" w:rsidTr="00442240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DDDF50" w14:textId="7C1D1BA7" w:rsidR="00442240" w:rsidRPr="00442240" w:rsidRDefault="00590B01" w:rsidP="00442240">
            <w:r>
              <w:lastRenderedPageBreak/>
              <w:t>I</w:t>
            </w:r>
            <w:r w:rsidR="00442240">
              <w:t>ntegrátor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CCBC74" w14:textId="03BAC517" w:rsidR="00442240" w:rsidRPr="00442240" w:rsidRDefault="00442240" w:rsidP="00442240">
            <w:r>
              <w:t>Az alkalmazás telepítéséhez szükséges feladatok megismerése</w:t>
            </w:r>
            <w:r w:rsidR="00590B01">
              <w:t>.</w:t>
            </w:r>
          </w:p>
        </w:tc>
      </w:tr>
    </w:tbl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581E17">
        <w:rPr>
          <w:b/>
          <w:iCs/>
          <w:szCs w:val="24"/>
        </w:rPr>
        <w:t>Felhasznált dokumentumok</w:t>
      </w:r>
      <w:bookmarkEnd w:id="54"/>
    </w:p>
    <w:p w14:paraId="420FB775" w14:textId="77777777" w:rsidR="00442240" w:rsidRPr="00442240" w:rsidRDefault="00442240" w:rsidP="00442240">
      <w:pPr>
        <w:pStyle w:val="Listaszerbekezds"/>
        <w:numPr>
          <w:ilvl w:val="0"/>
          <w:numId w:val="155"/>
        </w:numPr>
      </w:pPr>
      <w:r w:rsidRPr="00442240">
        <w:t>Architektúra és infrastruktúra terv</w:t>
      </w:r>
    </w:p>
    <w:p w14:paraId="6FFDDBB1" w14:textId="77777777" w:rsidR="00442240" w:rsidRPr="00442240" w:rsidRDefault="00442240" w:rsidP="00442240">
      <w:pPr>
        <w:pStyle w:val="Listaszerbekezds"/>
        <w:numPr>
          <w:ilvl w:val="0"/>
          <w:numId w:val="155"/>
        </w:numPr>
      </w:pPr>
      <w:r w:rsidRPr="00442240">
        <w:t>Informatikai rendszerterv</w:t>
      </w:r>
    </w:p>
    <w:p w14:paraId="78E20D7C" w14:textId="77777777" w:rsidR="00442240" w:rsidRPr="00442240" w:rsidRDefault="00442240" w:rsidP="00442240">
      <w:pPr>
        <w:pStyle w:val="Listaszerbekezds"/>
        <w:numPr>
          <w:ilvl w:val="0"/>
          <w:numId w:val="155"/>
        </w:numPr>
      </w:pPr>
      <w:r w:rsidRPr="00442240">
        <w:t>Fizikai rendszerterv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75A97BB9" w14:textId="0BF6819C" w:rsidR="00442240" w:rsidRPr="00442240" w:rsidRDefault="00442240" w:rsidP="00442240">
      <w:pPr>
        <w:pStyle w:val="Cmsor1"/>
      </w:pPr>
      <w:bookmarkStart w:id="55" w:name="_Toc185426415"/>
      <w:r w:rsidRPr="00442240">
        <w:lastRenderedPageBreak/>
        <w:t>Cél és hatókör</w:t>
      </w:r>
      <w:bookmarkEnd w:id="55"/>
    </w:p>
    <w:p w14:paraId="7323B1C8" w14:textId="77777777" w:rsidR="00442240" w:rsidRDefault="00442240" w:rsidP="00442240">
      <w:r w:rsidRPr="00442240">
        <w:t>{TÖRLENDŐ_RÉSZ}</w:t>
      </w:r>
    </w:p>
    <w:p w14:paraId="25F2E860" w14:textId="0007D142" w:rsidR="00BA6177" w:rsidRDefault="00BA6177" w:rsidP="00442240">
      <w:r>
        <w:t>A fejezet célja</w:t>
      </w:r>
      <w:r w:rsidR="00442240" w:rsidRPr="00442240">
        <w:t>:</w:t>
      </w:r>
      <w:r>
        <w:t xml:space="preserve"> </w:t>
      </w:r>
      <w:r w:rsidR="00442240">
        <w:t>A telepítési kézikönyv célja és hatóköre.</w:t>
      </w:r>
    </w:p>
    <w:p w14:paraId="01FC63D8" w14:textId="2F27BABB" w:rsidR="00442240" w:rsidRDefault="00BA6177" w:rsidP="00442240">
      <w:r>
        <w:t>A fejezet tartalmi elvárása:</w:t>
      </w:r>
      <w:r w:rsidR="00442240">
        <w:t xml:space="preserve"> célja, hogy a telepítési kézikönyv pontos célját</w:t>
      </w:r>
      <w:r>
        <w:t xml:space="preserve"> </w:t>
      </w:r>
      <w:r w:rsidR="00442240">
        <w:t>azonosítsa. Itt kerül sor a felhasználói kör kijelölésére is a projektszervezetet figyelembe véve.</w:t>
      </w:r>
    </w:p>
    <w:p w14:paraId="15AB55AC" w14:textId="1F724FDF" w:rsidR="00BA6177" w:rsidRPr="00BA6177" w:rsidRDefault="00BA6177" w:rsidP="00BA6177">
      <w:pPr>
        <w:spacing w:before="240" w:after="240"/>
        <w:rPr>
          <w:snapToGrid/>
        </w:rPr>
      </w:pPr>
      <w:r>
        <w:t>{TÖRLENDŐ_RÉSZ_VÉGE}</w:t>
      </w:r>
    </w:p>
    <w:p w14:paraId="4A8EFDDB" w14:textId="403FAD56" w:rsidR="00442240" w:rsidRDefault="00442240" w:rsidP="00BA6177">
      <w:pPr>
        <w:pStyle w:val="Cmsor2"/>
        <w:rPr>
          <w:spacing w:val="-2"/>
          <w:sz w:val="30"/>
          <w:szCs w:val="30"/>
        </w:rPr>
      </w:pPr>
      <w:bookmarkStart w:id="56" w:name="_Toc185426416"/>
      <w:r>
        <w:rPr>
          <w:bCs/>
          <w:spacing w:val="-2"/>
          <w:sz w:val="30"/>
          <w:szCs w:val="30"/>
        </w:rPr>
        <w:t>Kapcsolódó dokumentumok</w:t>
      </w:r>
      <w:bookmarkEnd w:id="56"/>
    </w:p>
    <w:p w14:paraId="6707B763" w14:textId="77777777" w:rsidR="00BA6177" w:rsidRDefault="00442240" w:rsidP="00442240">
      <w:r w:rsidRPr="00442240">
        <w:t>{TÖRLENDŐ_RÉSZ</w:t>
      </w:r>
    </w:p>
    <w:p w14:paraId="3C9A0005" w14:textId="77777777" w:rsidR="00BA6177" w:rsidRDefault="00BA6177" w:rsidP="00442240">
      <w:r>
        <w:t>Az alfejezet célja</w:t>
      </w:r>
      <w:r w:rsidR="00442240" w:rsidRPr="00442240">
        <w:t>:</w:t>
      </w:r>
      <w:r>
        <w:t xml:space="preserve"> a</w:t>
      </w:r>
      <w:r w:rsidR="00442240">
        <w:t>z értelmezést segítő, az elkészítéshez felhasznált dokumentumok felsorolása.</w:t>
      </w:r>
    </w:p>
    <w:p w14:paraId="6AAD90BA" w14:textId="22335454" w:rsidR="00442240" w:rsidRDefault="00BA6177" w:rsidP="00442240">
      <w:r>
        <w:t>Az alfejezet tartalmi elvárása:</w:t>
      </w:r>
      <w:r w:rsidR="00442240">
        <w:t xml:space="preserve"> megadja azon dokumentumokat, melyek olyan információkat tartalmaznak, amelyek a telepítés során szerepet játsz</w:t>
      </w:r>
      <w:r w:rsidR="006D7AC5">
        <w:t>an</w:t>
      </w:r>
      <w:r w:rsidR="00442240">
        <w:t>ak.</w:t>
      </w:r>
    </w:p>
    <w:p w14:paraId="7F954332" w14:textId="65E98FC9" w:rsidR="00BA6177" w:rsidRPr="00BA6177" w:rsidRDefault="00BA6177" w:rsidP="00BA6177">
      <w:pPr>
        <w:spacing w:before="240" w:after="240"/>
        <w:rPr>
          <w:snapToGrid/>
        </w:rPr>
      </w:pPr>
      <w:r>
        <w:t>{TÖRLENDŐ_RÉSZ_VÉGE}</w:t>
      </w:r>
    </w:p>
    <w:p w14:paraId="1F961C12" w14:textId="77F75BF4" w:rsidR="00442240" w:rsidRDefault="00442240" w:rsidP="00BA6177">
      <w:pPr>
        <w:pStyle w:val="Cmsor1"/>
        <w:rPr>
          <w:spacing w:val="-2"/>
          <w:sz w:val="36"/>
          <w:szCs w:val="36"/>
        </w:rPr>
      </w:pPr>
      <w:bookmarkStart w:id="57" w:name="_Toc185426417"/>
      <w:r w:rsidRPr="00BA6177">
        <w:t>Fogalmak és rövidítések</w:t>
      </w:r>
      <w:bookmarkEnd w:id="57"/>
    </w:p>
    <w:p w14:paraId="4F329658" w14:textId="77777777" w:rsidR="00BA6177" w:rsidRDefault="00442240" w:rsidP="00442240">
      <w:r w:rsidRPr="00442240">
        <w:t>{TÖRLENDŐ_RÉSZ}</w:t>
      </w:r>
    </w:p>
    <w:p w14:paraId="1CBEE4D3" w14:textId="404D07E1" w:rsidR="00BA6177" w:rsidRDefault="00BA6177" w:rsidP="00442240">
      <w:r>
        <w:t>A</w:t>
      </w:r>
      <w:r w:rsidR="00590B01">
        <w:t xml:space="preserve"> </w:t>
      </w:r>
      <w:r>
        <w:t>fejezet célja</w:t>
      </w:r>
      <w:r w:rsidR="00442240" w:rsidRPr="00442240">
        <w:t>:</w:t>
      </w:r>
      <w:r>
        <w:t xml:space="preserve"> </w:t>
      </w:r>
      <w:r w:rsidR="0020192C">
        <w:t>a</w:t>
      </w:r>
      <w:r w:rsidR="00442240">
        <w:t xml:space="preserve"> telepítési kézikönyvben használt fogalmak és rövidítések bemutatása.</w:t>
      </w:r>
    </w:p>
    <w:p w14:paraId="4C809FAE" w14:textId="227843B6" w:rsidR="00BA6177" w:rsidRDefault="00BA6177" w:rsidP="00442240">
      <w:r>
        <w:t>A fejezet tartalmi elvárása</w:t>
      </w:r>
      <w:r w:rsidR="00442240" w:rsidRPr="00442240">
        <w:t>:</w:t>
      </w:r>
      <w:r>
        <w:t xml:space="preserve"> a</w:t>
      </w:r>
      <w:r w:rsidR="00442240">
        <w:t xml:space="preserve"> fogalmak és azok magyarázatánál megengedett strukturálisan alábontani (fogalmak, rövidítések) vagy egységesen kezelni. Itt kell bevezetni a dokumentumban alkalmazott általános jelöléseket is.</w:t>
      </w:r>
    </w:p>
    <w:p w14:paraId="5CBF929D" w14:textId="40FDEC4F" w:rsidR="00442240" w:rsidRDefault="00BA6177" w:rsidP="00442240">
      <w:r>
        <w:t>Az alfejezet formai elvárása</w:t>
      </w:r>
      <w:r w:rsidR="00442240" w:rsidRPr="00442240">
        <w:t>:</w:t>
      </w:r>
      <w:r>
        <w:t xml:space="preserve"> á</w:t>
      </w:r>
      <w:r w:rsidR="00442240">
        <w:t>bécé sorrendben a fogalmak és magyarázatuk egy táblázatban.</w:t>
      </w:r>
    </w:p>
    <w:p w14:paraId="66A97A7C" w14:textId="4869E482" w:rsidR="00BA6177" w:rsidRPr="00BA6177" w:rsidRDefault="00BA6177" w:rsidP="00BA6177">
      <w:pPr>
        <w:spacing w:before="240" w:after="240"/>
        <w:rPr>
          <w:snapToGrid/>
        </w:rPr>
      </w:pPr>
      <w:r>
        <w:t>{TÖRLENDŐ_RÉSZ_VÉGE}</w:t>
      </w:r>
    </w:p>
    <w:p w14:paraId="3C687417" w14:textId="315E506F" w:rsidR="00442240" w:rsidRDefault="00442240" w:rsidP="00BA6177">
      <w:pPr>
        <w:pStyle w:val="Cmsor1"/>
      </w:pPr>
      <w:bookmarkStart w:id="58" w:name="_Toc185426418"/>
      <w:r>
        <w:t>A telepítendő rendszer ismertetése</w:t>
      </w:r>
      <w:bookmarkEnd w:id="58"/>
    </w:p>
    <w:p w14:paraId="749A0477" w14:textId="77777777" w:rsidR="00BA6177" w:rsidRDefault="00442240" w:rsidP="00442240">
      <w:r w:rsidRPr="00442240">
        <w:t>{TÖRLENDŐ_RÉSZ}</w:t>
      </w:r>
    </w:p>
    <w:p w14:paraId="17B9C98B" w14:textId="3617BFE1" w:rsidR="0020192C" w:rsidRDefault="0020192C" w:rsidP="00442240">
      <w:r>
        <w:t>A fejezet célja</w:t>
      </w:r>
      <w:r w:rsidR="00442240" w:rsidRPr="00442240">
        <w:t>:</w:t>
      </w:r>
      <w:r>
        <w:t xml:space="preserve"> a</w:t>
      </w:r>
      <w:r w:rsidR="00442240">
        <w:t xml:space="preserve"> telepítendő rendszer részletes leírása.</w:t>
      </w:r>
    </w:p>
    <w:p w14:paraId="0E3A7525" w14:textId="685F7620" w:rsidR="00442240" w:rsidRDefault="0020192C" w:rsidP="00442240">
      <w:r>
        <w:t>A fejezet tartalmi elvárása:</w:t>
      </w:r>
      <w:r w:rsidR="00442240">
        <w:t xml:space="preserve"> ismertesse a telepítendő rendszert, fizikai és logikai rendszerábráit, vagy az ábrákra való hivatkozásokat (hardver elemek, szoftver komponensek,</w:t>
      </w:r>
      <w:r>
        <w:t xml:space="preserve"> </w:t>
      </w:r>
      <w:r w:rsidR="00442240">
        <w:t>kapcsolatok</w:t>
      </w:r>
      <w:r w:rsidR="006D7AC5">
        <w:t>,</w:t>
      </w:r>
      <w:r w:rsidR="00442240">
        <w:t xml:space="preserve"> SAN, </w:t>
      </w:r>
      <w:proofErr w:type="gramStart"/>
      <w:r w:rsidR="00442240">
        <w:t>LAN,</w:t>
      </w:r>
      <w:proofErr w:type="gramEnd"/>
      <w:r w:rsidR="006D7AC5">
        <w:t xml:space="preserve"> stb.</w:t>
      </w:r>
      <w:r w:rsidR="00442240">
        <w:t>), a telepítési feladatok megértését, végrehajtását</w:t>
      </w:r>
      <w:r>
        <w:t xml:space="preserve"> </w:t>
      </w:r>
      <w:r w:rsidR="00442240">
        <w:t>támogató táblázatokat.</w:t>
      </w:r>
    </w:p>
    <w:p w14:paraId="45F8A7BF" w14:textId="42B3D9F9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73ACB74C" w14:textId="682257CD" w:rsidR="00442240" w:rsidRDefault="00442240" w:rsidP="00BA6177">
      <w:pPr>
        <w:pStyle w:val="Cmsor1"/>
      </w:pPr>
      <w:bookmarkStart w:id="59" w:name="_Toc185426419"/>
      <w:r>
        <w:lastRenderedPageBreak/>
        <w:t>Telepítéshez szükséges kompetenciák</w:t>
      </w:r>
      <w:bookmarkEnd w:id="59"/>
    </w:p>
    <w:p w14:paraId="1BDF618A" w14:textId="77777777" w:rsidR="0020192C" w:rsidRDefault="00442240" w:rsidP="00442240">
      <w:r w:rsidRPr="00442240">
        <w:t>{TÖRLENDŐ_RÉSZ}</w:t>
      </w:r>
    </w:p>
    <w:p w14:paraId="7C1A1990" w14:textId="3B930046" w:rsidR="0020192C" w:rsidRDefault="00BA6177" w:rsidP="00442240">
      <w:r>
        <w:t>A</w:t>
      </w:r>
      <w:r w:rsidR="0020192C">
        <w:t xml:space="preserve"> fejezet célja</w:t>
      </w:r>
      <w:r w:rsidR="00442240" w:rsidRPr="00442240">
        <w:t>:</w:t>
      </w:r>
      <w:r w:rsidR="0020192C">
        <w:t xml:space="preserve"> a</w:t>
      </w:r>
      <w:r w:rsidR="00442240">
        <w:t>z egyes telepítési szerepkörökhöz tartozó kompetenciák bemutatása.</w:t>
      </w:r>
    </w:p>
    <w:p w14:paraId="4400DAEA" w14:textId="3143AB41" w:rsidR="00442240" w:rsidRDefault="0020192C" w:rsidP="00442240">
      <w:r>
        <w:t>A</w:t>
      </w:r>
      <w:r w:rsidR="00803DF0">
        <w:t xml:space="preserve"> </w:t>
      </w:r>
      <w:r>
        <w:t>fejezet tartalmi elvárása:</w:t>
      </w:r>
      <w:r w:rsidR="00442240">
        <w:t xml:space="preserve"> határozza meg</w:t>
      </w:r>
      <w:r>
        <w:t xml:space="preserve"> </w:t>
      </w:r>
      <w:r w:rsidR="00442240">
        <w:t>a szükséges kompetenciákat az egyes szerepkörökre lebontva</w:t>
      </w:r>
      <w:r w:rsidR="00F520F9">
        <w:t>, határozottan megkülönböztetve a szállítói és megrendelői szerepköröket</w:t>
      </w:r>
      <w:r w:rsidR="00442240">
        <w:t>.</w:t>
      </w:r>
    </w:p>
    <w:p w14:paraId="58587D2E" w14:textId="6EB0A309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65930F95" w14:textId="3E28C7DC" w:rsidR="00442240" w:rsidRPr="0020192C" w:rsidRDefault="00442240" w:rsidP="0020192C">
      <w:pPr>
        <w:pStyle w:val="Cmsor1"/>
      </w:pPr>
      <w:bookmarkStart w:id="60" w:name="_Toc185426420"/>
      <w:r w:rsidRPr="0020192C">
        <w:rPr>
          <w:rStyle w:val="inline-comment-marker"/>
        </w:rPr>
        <w:t>A telepítés előfeltételei</w:t>
      </w:r>
      <w:bookmarkEnd w:id="60"/>
    </w:p>
    <w:p w14:paraId="7AF98D91" w14:textId="77777777" w:rsidR="0020192C" w:rsidRDefault="00442240" w:rsidP="00442240">
      <w:r w:rsidRPr="00442240">
        <w:t>{TÖRLENDŐ_RÉSZ}</w:t>
      </w:r>
    </w:p>
    <w:p w14:paraId="42286A3A" w14:textId="52735830" w:rsidR="0020192C" w:rsidRDefault="00BA6177" w:rsidP="00442240">
      <w:r>
        <w:t>A</w:t>
      </w:r>
      <w:r w:rsidR="0020192C">
        <w:t xml:space="preserve"> fejezet célja</w:t>
      </w:r>
      <w:r w:rsidR="00442240" w:rsidRPr="00442240">
        <w:t>:</w:t>
      </w:r>
      <w:r w:rsidR="0020192C">
        <w:t xml:space="preserve"> i</w:t>
      </w:r>
      <w:r w:rsidR="00442240">
        <w:t>smerteti a telepítés előfeltételeit.</w:t>
      </w:r>
    </w:p>
    <w:p w14:paraId="55C9B173" w14:textId="0C0D993C" w:rsidR="00442240" w:rsidRDefault="0020192C" w:rsidP="00442240">
      <w:r>
        <w:t>A</w:t>
      </w:r>
      <w:r w:rsidR="00803DF0">
        <w:t xml:space="preserve"> </w:t>
      </w:r>
      <w:r>
        <w:t>fejezet tartalmi elvárása:</w:t>
      </w:r>
      <w:r w:rsidR="00442240">
        <w:t xml:space="preserve"> ismertesse a telepítéshez szükséges előfeltételeket.</w:t>
      </w:r>
    </w:p>
    <w:p w14:paraId="7AEAC589" w14:textId="4EFA3FBB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35A97F51" w14:textId="56D98A55" w:rsidR="00442240" w:rsidRDefault="00442240" w:rsidP="00BA6177">
      <w:pPr>
        <w:pStyle w:val="Cmsor2"/>
      </w:pPr>
      <w:bookmarkStart w:id="61" w:name="_Toc185426421"/>
      <w:r>
        <w:t>Hardver feltételek, beállítások, verziók</w:t>
      </w:r>
      <w:bookmarkEnd w:id="61"/>
    </w:p>
    <w:p w14:paraId="3D0BA2E7" w14:textId="77777777" w:rsidR="0020192C" w:rsidRDefault="00442240" w:rsidP="00442240">
      <w:r w:rsidRPr="00442240">
        <w:t>{TÖRLENDŐ_RÉSZ}</w:t>
      </w:r>
    </w:p>
    <w:p w14:paraId="6143B2C1" w14:textId="51D643BD" w:rsidR="0020192C" w:rsidRDefault="0020192C" w:rsidP="00442240">
      <w:r>
        <w:t>Az alfejezet célja</w:t>
      </w:r>
      <w:r w:rsidR="00442240" w:rsidRPr="00442240">
        <w:t>:</w:t>
      </w:r>
      <w:r>
        <w:t xml:space="preserve"> i</w:t>
      </w:r>
      <w:r w:rsidR="00442240">
        <w:t>smerteti a hardver feltételeket.</w:t>
      </w:r>
    </w:p>
    <w:p w14:paraId="4286078A" w14:textId="00BC4441" w:rsidR="00442240" w:rsidRDefault="0020192C" w:rsidP="00442240">
      <w:r>
        <w:t>Az alfejezet tartalmi elvárása:</w:t>
      </w:r>
      <w:r w:rsidR="00442240">
        <w:t xml:space="preserve"> ismertesse a telepítéshez szükséges hardver környezetet, beállításokat és verziókat.</w:t>
      </w:r>
    </w:p>
    <w:p w14:paraId="04822957" w14:textId="1BDC979E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2ADC0D0E" w14:textId="028CCBA8" w:rsidR="00442240" w:rsidRDefault="00442240" w:rsidP="00BA6177">
      <w:pPr>
        <w:pStyle w:val="Cmsor2"/>
      </w:pPr>
      <w:bookmarkStart w:id="62" w:name="_Toc185426422"/>
      <w:r>
        <w:t>A szállító által előzetesen telepítendő (összeszerelés, alapkonfiguráció) hardver elemek</w:t>
      </w:r>
      <w:bookmarkEnd w:id="62"/>
    </w:p>
    <w:p w14:paraId="464F82D0" w14:textId="77777777" w:rsidR="00BC6C1C" w:rsidRDefault="00442240" w:rsidP="00442240">
      <w:r w:rsidRPr="00442240">
        <w:t>{TÖRLENDŐ_RÉSZ}</w:t>
      </w:r>
    </w:p>
    <w:p w14:paraId="055E231F" w14:textId="2C5648CF" w:rsidR="00BC6C1C" w:rsidRDefault="00BC6C1C" w:rsidP="00442240">
      <w:r>
        <w:t>Az alfejezet célja</w:t>
      </w:r>
      <w:r w:rsidR="00442240" w:rsidRPr="00442240">
        <w:t>:</w:t>
      </w:r>
      <w:r>
        <w:t xml:space="preserve"> e</w:t>
      </w:r>
      <w:r w:rsidR="00442240">
        <w:t>lőzetesen telepítendő hardver elemek bemutatása.</w:t>
      </w:r>
    </w:p>
    <w:p w14:paraId="56ED9658" w14:textId="51932098" w:rsidR="00442240" w:rsidRDefault="00BC6C1C" w:rsidP="00442240">
      <w:r>
        <w:t>Az</w:t>
      </w:r>
      <w:r w:rsidR="00BA6177">
        <w:t xml:space="preserve"> </w:t>
      </w:r>
      <w:r>
        <w:t>alfejezet tartalmi elvárása</w:t>
      </w:r>
      <w:r w:rsidR="00442240" w:rsidRPr="00442240">
        <w:t>:</w:t>
      </w:r>
      <w:r w:rsidR="00442240">
        <w:t xml:space="preserve"> ismertesse a telepítéshez szükséges előzetesen telepítendő hardver elemek összeszerelését és alapkonf</w:t>
      </w:r>
      <w:r w:rsidR="00983ED5">
        <w:t>ig</w:t>
      </w:r>
      <w:r w:rsidR="00442240">
        <w:t>urációját.</w:t>
      </w:r>
    </w:p>
    <w:p w14:paraId="58165873" w14:textId="7BA436BC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73AD9A03" w14:textId="544E7524" w:rsidR="00442240" w:rsidRDefault="00442240" w:rsidP="00BA6177">
      <w:pPr>
        <w:pStyle w:val="Cmsor2"/>
      </w:pPr>
      <w:bookmarkStart w:id="63" w:name="_Toc185426423"/>
      <w:r>
        <w:t>A megrendelő által biztosítandó hardver elemek</w:t>
      </w:r>
      <w:bookmarkEnd w:id="63"/>
    </w:p>
    <w:p w14:paraId="338D13C2" w14:textId="77777777" w:rsidR="00D00EEA" w:rsidRDefault="00442240" w:rsidP="00442240">
      <w:r w:rsidRPr="00442240">
        <w:t>{TÖRLENDŐ_RÉSZ}</w:t>
      </w:r>
    </w:p>
    <w:p w14:paraId="0C1F4CF8" w14:textId="10C6C909" w:rsidR="00D00EEA" w:rsidRDefault="00D00EEA" w:rsidP="00442240">
      <w:r>
        <w:t>Az alfejezet célja</w:t>
      </w:r>
      <w:r w:rsidR="00442240" w:rsidRPr="00442240">
        <w:t>:</w:t>
      </w:r>
      <w:r>
        <w:t xml:space="preserve"> me</w:t>
      </w:r>
      <w:r w:rsidR="00442240">
        <w:t>grendelő által biztosítandó hardver elemek bemutatása.</w:t>
      </w:r>
    </w:p>
    <w:p w14:paraId="65FA6271" w14:textId="14563CCB" w:rsidR="00442240" w:rsidRDefault="00D00EEA" w:rsidP="00442240">
      <w:r>
        <w:lastRenderedPageBreak/>
        <w:t>Az alfejezet tartalmi elvárása:</w:t>
      </w:r>
      <w:r w:rsidR="00442240">
        <w:t xml:space="preserve"> ismertesse a</w:t>
      </w:r>
      <w:r>
        <w:t xml:space="preserve"> </w:t>
      </w:r>
      <w:r w:rsidR="00442240">
        <w:t>telepítés megkezdéséhez szükséges – a megrendelő által biztosítandó – hardver elemeket.</w:t>
      </w:r>
    </w:p>
    <w:p w14:paraId="4D4BFFE0" w14:textId="03A0A077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519F84E8" w14:textId="7830FF03" w:rsidR="00442240" w:rsidRDefault="00442240" w:rsidP="00BA6177">
      <w:pPr>
        <w:pStyle w:val="Cmsor2"/>
      </w:pPr>
      <w:bookmarkStart w:id="64" w:name="_Toc185426424"/>
      <w:r>
        <w:t>Hálózati feltételek, beállítások, verziók (LAN, WAN, SAN)</w:t>
      </w:r>
      <w:bookmarkEnd w:id="64"/>
    </w:p>
    <w:p w14:paraId="16197645" w14:textId="77777777" w:rsidR="00D00EEA" w:rsidRDefault="00442240" w:rsidP="00442240">
      <w:r w:rsidRPr="00442240">
        <w:t>{TÖRLENDŐ_RÉSZ}</w:t>
      </w:r>
    </w:p>
    <w:p w14:paraId="745351F6" w14:textId="0023C171" w:rsidR="00D00EEA" w:rsidRDefault="00D00EEA" w:rsidP="00442240">
      <w:r>
        <w:t>Az alfejezet célja</w:t>
      </w:r>
      <w:r w:rsidR="00442240" w:rsidRPr="00442240">
        <w:t>:</w:t>
      </w:r>
      <w:r>
        <w:t xml:space="preserve"> h</w:t>
      </w:r>
      <w:r w:rsidR="00442240">
        <w:t>álózati feltételek bemutatása.</w:t>
      </w:r>
    </w:p>
    <w:p w14:paraId="6FBA9BC9" w14:textId="5C5AE5E3" w:rsidR="00442240" w:rsidRDefault="00D00EEA" w:rsidP="00442240">
      <w:r>
        <w:t>Az alfejezet tartalmi elvárásai:</w:t>
      </w:r>
      <w:r w:rsidR="00442240">
        <w:t xml:space="preserve"> ismertesse a telepítés megkezdéséhez szükséges hálózati feltételeket, beállításokat, verziókat.</w:t>
      </w:r>
    </w:p>
    <w:p w14:paraId="1E4D4491" w14:textId="33F5B04A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64F75040" w14:textId="58139654" w:rsidR="00442240" w:rsidRDefault="00442240" w:rsidP="00BA6177">
      <w:pPr>
        <w:pStyle w:val="Cmsor2"/>
      </w:pPr>
      <w:bookmarkStart w:id="65" w:name="_Toc185426425"/>
      <w:proofErr w:type="spellStart"/>
      <w:r>
        <w:t>Virtualizációs</w:t>
      </w:r>
      <w:proofErr w:type="spellEnd"/>
      <w:r>
        <w:t xml:space="preserve"> környezet (VM-ek)</w:t>
      </w:r>
      <w:bookmarkEnd w:id="65"/>
    </w:p>
    <w:p w14:paraId="6206EEBB" w14:textId="77777777" w:rsidR="00D00EEA" w:rsidRDefault="00442240" w:rsidP="00442240">
      <w:r w:rsidRPr="00442240">
        <w:t>{TÖRLENDŐ_RÉSZ}</w:t>
      </w:r>
    </w:p>
    <w:p w14:paraId="4C215C9D" w14:textId="77777777" w:rsidR="00D00EEA" w:rsidRDefault="00D00EEA" w:rsidP="00442240">
      <w:r>
        <w:t>Az alfejezet célja</w:t>
      </w:r>
      <w:r w:rsidR="00442240" w:rsidRPr="00442240">
        <w:t>:</w:t>
      </w:r>
      <w:r>
        <w:t xml:space="preserve"> v</w:t>
      </w:r>
      <w:r w:rsidR="00442240">
        <w:t>irtuális környezet előfeltételek bemutatása.</w:t>
      </w:r>
    </w:p>
    <w:p w14:paraId="7ECE862E" w14:textId="4B66E0F5" w:rsidR="00442240" w:rsidRDefault="00D00EEA" w:rsidP="00442240">
      <w:r>
        <w:t>Az alfejezet tartalmi elvárása:</w:t>
      </w:r>
      <w:r w:rsidR="00442240">
        <w:t xml:space="preserve"> ismertesse a telepítés elkezdéséhez szükséges Virtuális környezetet.</w:t>
      </w:r>
    </w:p>
    <w:p w14:paraId="6BC7BC41" w14:textId="657F6A79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53FE983B" w14:textId="64B63CA4" w:rsidR="00442240" w:rsidRDefault="00442240" w:rsidP="00BA6177">
      <w:pPr>
        <w:pStyle w:val="Cmsor2"/>
      </w:pPr>
      <w:bookmarkStart w:id="66" w:name="_Toc185426426"/>
      <w:r>
        <w:t>Kapcsolódó, felhasználandó dokumentumok</w:t>
      </w:r>
      <w:bookmarkEnd w:id="66"/>
    </w:p>
    <w:p w14:paraId="55E374CF" w14:textId="77777777" w:rsidR="00D00EEA" w:rsidRDefault="00442240" w:rsidP="00442240">
      <w:r w:rsidRPr="00442240">
        <w:t>{TÖRLENDŐ_RÉSZ}</w:t>
      </w:r>
    </w:p>
    <w:p w14:paraId="7E85CC53" w14:textId="52394A1E" w:rsidR="00D00EEA" w:rsidRDefault="00D00EEA" w:rsidP="00442240">
      <w:r>
        <w:t>Az alfejezet célja</w:t>
      </w:r>
      <w:r w:rsidR="00442240" w:rsidRPr="00442240">
        <w:t>:</w:t>
      </w:r>
      <w:r>
        <w:t xml:space="preserve"> a</w:t>
      </w:r>
      <w:r w:rsidR="00442240">
        <w:t xml:space="preserve"> telepítésnél használandó dokumentumok címe, tárolási helye, vagy letöltési linkje.</w:t>
      </w:r>
    </w:p>
    <w:p w14:paraId="692303A5" w14:textId="44D0ED19" w:rsidR="00442240" w:rsidRDefault="00D00EEA" w:rsidP="00442240">
      <w:r>
        <w:t>Az alfejezet tartalmi elvárása:</w:t>
      </w:r>
      <w:r w:rsidR="00442240">
        <w:t xml:space="preserve"> adja meg azon dokumentumokat, melyek olyan információkat tartalmaznak, amelyek a telepítés során szerepet játszottak. Ezek elérhetőségét szerepeltetni kell a telepítési kézikönyvben.</w:t>
      </w:r>
    </w:p>
    <w:p w14:paraId="14E0EDCD" w14:textId="50B1E074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7F4FC693" w14:textId="2C4A2AC6" w:rsidR="00442240" w:rsidRDefault="00442240" w:rsidP="00BA6177">
      <w:pPr>
        <w:pStyle w:val="Cmsor2"/>
      </w:pPr>
      <w:bookmarkStart w:id="67" w:name="_Toc185426427"/>
      <w:r>
        <w:t>A telepítéshez szükséges szoftverek</w:t>
      </w:r>
      <w:r w:rsidR="006D7AC5" w:rsidRPr="006D7AC5">
        <w:t>, telepítő csomagok</w:t>
      </w:r>
      <w:r>
        <w:t>, meghajtó programok</w:t>
      </w:r>
      <w:bookmarkEnd w:id="67"/>
    </w:p>
    <w:p w14:paraId="624A74C4" w14:textId="77777777" w:rsidR="00D00EEA" w:rsidRDefault="00442240" w:rsidP="00442240">
      <w:r w:rsidRPr="00442240">
        <w:t>{TÖRLENDŐ_RÉSZ}</w:t>
      </w:r>
    </w:p>
    <w:p w14:paraId="70C8F230" w14:textId="3FA11AC8" w:rsidR="00D00EEA" w:rsidRDefault="00D00EEA" w:rsidP="00442240">
      <w:r>
        <w:t>Az alfejezet célja</w:t>
      </w:r>
      <w:r w:rsidRPr="00442240">
        <w:t>:</w:t>
      </w:r>
      <w:r>
        <w:t xml:space="preserve"> a</w:t>
      </w:r>
      <w:r w:rsidR="00442240">
        <w:t xml:space="preserve"> telepítéshez szükséges szoftverek listája, elérhetősége.</w:t>
      </w:r>
    </w:p>
    <w:p w14:paraId="3281FC59" w14:textId="1E24A69C" w:rsidR="00442240" w:rsidRDefault="00D00EEA" w:rsidP="00442240">
      <w:r>
        <w:t>Az alfejezet tartalmi elvárása:</w:t>
      </w:r>
      <w:r w:rsidR="00442240">
        <w:t xml:space="preserve"> adja meg azon szoftverek</w:t>
      </w:r>
      <w:r w:rsidR="006D7AC5">
        <w:t>, telepítő csomagok</w:t>
      </w:r>
      <w:r w:rsidR="00442240">
        <w:t>, meghajtó programok listáját, amelyek a telepítés során szükségesek</w:t>
      </w:r>
      <w:r w:rsidR="00442240" w:rsidRPr="00442240">
        <w:t>.</w:t>
      </w:r>
      <w:r>
        <w:t xml:space="preserve"> </w:t>
      </w:r>
      <w:r w:rsidR="00442240">
        <w:t>A szoftverek, meghajtó programok verziószámmal jelöltek</w:t>
      </w:r>
      <w:r w:rsidR="00A768AC">
        <w:t xml:space="preserve"> (kivéve a projekt során dinamikusan változó verziójú csomagokat, amelyek pontos verziószámát csak a telepítési jegyzőkönyv tartalmazza).</w:t>
      </w:r>
      <w:r w:rsidR="00442240">
        <w:t xml:space="preserve"> </w:t>
      </w:r>
      <w:r w:rsidR="00A768AC">
        <w:lastRenderedPageBreak/>
        <w:t xml:space="preserve">Adja meg </w:t>
      </w:r>
      <w:r w:rsidR="00442240">
        <w:t>telepítő készletek tárolási/futtatási helyé</w:t>
      </w:r>
      <w:r w:rsidR="00A768AC">
        <w:t>t</w:t>
      </w:r>
      <w:r w:rsidR="00442240">
        <w:t>, elérhetőségé</w:t>
      </w:r>
      <w:r w:rsidR="00A768AC">
        <w:t>t</w:t>
      </w:r>
      <w:r w:rsidR="00442240">
        <w:t>, vagy letöltési linkjé</w:t>
      </w:r>
      <w:r w:rsidR="00A768AC">
        <w:t>t</w:t>
      </w:r>
      <w:r w:rsidR="00442240">
        <w:t>.</w:t>
      </w:r>
    </w:p>
    <w:p w14:paraId="41998B1A" w14:textId="12B770F2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3FBAC16B" w14:textId="2274BC99" w:rsidR="00442240" w:rsidRDefault="00442240" w:rsidP="00BA6177">
      <w:pPr>
        <w:pStyle w:val="Cmsor1"/>
      </w:pPr>
      <w:bookmarkStart w:id="68" w:name="_Toc185426428"/>
      <w:r>
        <w:t>A telepítés menete</w:t>
      </w:r>
      <w:bookmarkEnd w:id="68"/>
    </w:p>
    <w:p w14:paraId="119D5B14" w14:textId="77777777" w:rsidR="00D00EEA" w:rsidRDefault="00442240" w:rsidP="00442240">
      <w:r w:rsidRPr="00442240">
        <w:t>{TÖRLENDŐ_RÉSZ}</w:t>
      </w:r>
    </w:p>
    <w:p w14:paraId="36D0CCE7" w14:textId="4F047ABC" w:rsidR="00D00EEA" w:rsidRDefault="00D00EEA" w:rsidP="00442240">
      <w:r>
        <w:t>A fejezet célja</w:t>
      </w:r>
      <w:r w:rsidR="00442240" w:rsidRPr="00442240">
        <w:t>:</w:t>
      </w:r>
      <w:r>
        <w:t xml:space="preserve"> l</w:t>
      </w:r>
      <w:r w:rsidR="00442240">
        <w:t>eírja az alkalmazás telepítésének menetét.</w:t>
      </w:r>
    </w:p>
    <w:p w14:paraId="7A9AEC9A" w14:textId="7F186FEE" w:rsidR="00442240" w:rsidRDefault="00D00EEA" w:rsidP="00442240">
      <w:r>
        <w:t>A fejezet tartalmi elvárása:</w:t>
      </w:r>
      <w:r w:rsidR="00442240">
        <w:t xml:space="preserve"> határozza</w:t>
      </w:r>
      <w:r>
        <w:t xml:space="preserve"> </w:t>
      </w:r>
      <w:r w:rsidR="00442240">
        <w:t>meg, hogy milyen folyamatok mentén, milyen lépések sorozatával kerül az alkalmazás telepítésre.</w:t>
      </w:r>
    </w:p>
    <w:p w14:paraId="51A69E76" w14:textId="500E1243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2473BBC5" w14:textId="1D41F72E" w:rsidR="00442240" w:rsidRDefault="00442240" w:rsidP="00BA6177">
      <w:pPr>
        <w:pStyle w:val="Cmsor2"/>
      </w:pPr>
      <w:bookmarkStart w:id="69" w:name="_Toc185426429"/>
      <w:r>
        <w:t>A telepítés lépései</w:t>
      </w:r>
      <w:bookmarkEnd w:id="69"/>
    </w:p>
    <w:p w14:paraId="43F51B11" w14:textId="77777777" w:rsidR="00D00EEA" w:rsidRDefault="00442240" w:rsidP="00442240">
      <w:r w:rsidRPr="00442240">
        <w:t>{TÖRLENDŐ_RÉSZ}</w:t>
      </w:r>
    </w:p>
    <w:p w14:paraId="7BA13620" w14:textId="4A9D75B7" w:rsidR="00D00EEA" w:rsidRDefault="00D00EEA" w:rsidP="00442240">
      <w:r>
        <w:t>Az alfejezet célja</w:t>
      </w:r>
      <w:r w:rsidR="00442240" w:rsidRPr="00442240">
        <w:t>:</w:t>
      </w:r>
      <w:r>
        <w:t xml:space="preserve"> a</w:t>
      </w:r>
      <w:r w:rsidR="00442240">
        <w:t>z alkalmazás telepítési lépéseinek sorbarendezett bemutatása.</w:t>
      </w:r>
    </w:p>
    <w:p w14:paraId="0C414153" w14:textId="678B05AE" w:rsidR="00D00EEA" w:rsidRDefault="00D00EEA" w:rsidP="00442240">
      <w:r>
        <w:t>Az alfejezet tartalmi elvárása:</w:t>
      </w:r>
      <w:r w:rsidR="00442240">
        <w:t xml:space="preserve"> sorol</w:t>
      </w:r>
      <w:r w:rsidR="00F520F9">
        <w:t>j</w:t>
      </w:r>
      <w:r w:rsidR="00442240">
        <w:t>a fel reprodukálható módon az alkalmazás telepítésének lépéseit, melyek pontosan leírják, hogy a telepítés során mely lépés mely után következik.</w:t>
      </w:r>
    </w:p>
    <w:p w14:paraId="06F736BB" w14:textId="6A863B64" w:rsidR="00442240" w:rsidRDefault="00D00EEA" w:rsidP="00442240">
      <w:r>
        <w:t>Az alfejezet formai elvárása</w:t>
      </w:r>
      <w:r w:rsidR="00442240" w:rsidRPr="00442240">
        <w:t>:</w:t>
      </w:r>
      <w:r>
        <w:t xml:space="preserve"> a</w:t>
      </w:r>
      <w:r w:rsidR="00442240">
        <w:t xml:space="preserve"> telepítés lépéseinek sorba rendezett lista szerű leírása</w:t>
      </w:r>
      <w:r w:rsidR="00442240" w:rsidRPr="00442240">
        <w:t>.</w:t>
      </w:r>
    </w:p>
    <w:p w14:paraId="449729FA" w14:textId="3D0FCD36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54FB6652" w14:textId="782B282C" w:rsidR="00442240" w:rsidRDefault="00442240" w:rsidP="00D00EEA">
      <w:pPr>
        <w:pStyle w:val="Cmsor2"/>
      </w:pPr>
      <w:bookmarkStart w:id="70" w:name="_Toc185426430"/>
      <w:r>
        <w:t>Az egyes rendszerelemekre, konfigurációkra vonatkozó általános és esetspecifikus beállítások</w:t>
      </w:r>
      <w:bookmarkEnd w:id="70"/>
    </w:p>
    <w:p w14:paraId="08F8C759" w14:textId="77777777" w:rsidR="00D00EEA" w:rsidRDefault="00442240" w:rsidP="00442240">
      <w:r w:rsidRPr="00442240">
        <w:t>{TÖRLENDŐ_RÉSZ}</w:t>
      </w:r>
    </w:p>
    <w:p w14:paraId="3389AF02" w14:textId="4B6531A9" w:rsidR="00D00EEA" w:rsidRDefault="00E1497F" w:rsidP="00442240">
      <w:r>
        <w:t>Az alfejezet célja</w:t>
      </w:r>
      <w:r w:rsidR="00442240" w:rsidRPr="00442240">
        <w:t>:</w:t>
      </w:r>
      <w:r w:rsidR="00D00EEA">
        <w:t xml:space="preserve"> a</w:t>
      </w:r>
      <w:r w:rsidR="00442240">
        <w:t>z alkalmazás telepítése során felmerülő általános és esetspecifikus beállítások részletezése.</w:t>
      </w:r>
    </w:p>
    <w:p w14:paraId="441ACC66" w14:textId="3AA15966" w:rsidR="00D00EEA" w:rsidRDefault="00E1497F" w:rsidP="00442240">
      <w:r>
        <w:t>Az alfejezet tartalmi elvárása</w:t>
      </w:r>
      <w:r w:rsidR="00D00EEA">
        <w:t>:</w:t>
      </w:r>
      <w:r w:rsidR="00442240">
        <w:t xml:space="preserve"> sorolja fel</w:t>
      </w:r>
      <w:r w:rsidR="00D00EEA">
        <w:t xml:space="preserve"> </w:t>
      </w:r>
      <w:r w:rsidR="00442240">
        <w:t>a különféle rendszerelemeket, konfigurációkra vonatkozó általános, illetve eset-speci</w:t>
      </w:r>
      <w:r w:rsidR="00F520F9">
        <w:t>fi</w:t>
      </w:r>
      <w:r w:rsidR="00442240">
        <w:t>kus beállításokat, kitérve azok fő paramétereire.</w:t>
      </w:r>
    </w:p>
    <w:p w14:paraId="4B912F15" w14:textId="2EDD491E" w:rsidR="00442240" w:rsidRDefault="00E1497F" w:rsidP="00442240">
      <w:r>
        <w:t>Az alfejezet formai elvárása</w:t>
      </w:r>
      <w:r w:rsidR="00442240" w:rsidRPr="00442240">
        <w:t>:</w:t>
      </w:r>
      <w:r w:rsidR="00D00EEA">
        <w:t xml:space="preserve"> t</w:t>
      </w:r>
      <w:r w:rsidR="00442240">
        <w:t xml:space="preserve">áblázatos formában meg kell adni az </w:t>
      </w:r>
      <w:proofErr w:type="gramStart"/>
      <w:r w:rsidR="00442240">
        <w:t>egyes eseteket</w:t>
      </w:r>
      <w:proofErr w:type="gramEnd"/>
      <w:r w:rsidR="00442240">
        <w:t>, azok rendszerelemi hivatkozásával és hozzárendelt beállításaival együtt.</w:t>
      </w:r>
    </w:p>
    <w:p w14:paraId="192BA282" w14:textId="2B86DAB2" w:rsidR="00E1497F" w:rsidRPr="00E1497F" w:rsidRDefault="00E1497F" w:rsidP="00E1497F">
      <w:pPr>
        <w:spacing w:before="240" w:after="240"/>
        <w:rPr>
          <w:snapToGrid/>
        </w:rPr>
      </w:pPr>
      <w:r>
        <w:t>{TÖRLENDŐ_RÉSZ}</w:t>
      </w:r>
    </w:p>
    <w:p w14:paraId="1BC8038F" w14:textId="1C992D86" w:rsidR="00442240" w:rsidRDefault="00442240" w:rsidP="00D00EEA">
      <w:pPr>
        <w:pStyle w:val="Cmsor2"/>
      </w:pPr>
      <w:bookmarkStart w:id="71" w:name="_Toc185426431"/>
      <w:r>
        <w:t>Telepítés utáni konfigurációs feladatok</w:t>
      </w:r>
      <w:bookmarkEnd w:id="71"/>
    </w:p>
    <w:p w14:paraId="6F4B09D9" w14:textId="77777777" w:rsidR="00E1497F" w:rsidRDefault="00442240" w:rsidP="00442240">
      <w:r w:rsidRPr="00442240">
        <w:t>{TÖRLENDŐ_RÉSZ}</w:t>
      </w:r>
    </w:p>
    <w:p w14:paraId="2C3301DC" w14:textId="6A737938" w:rsidR="00E1497F" w:rsidRDefault="00E1497F" w:rsidP="00442240">
      <w:r>
        <w:lastRenderedPageBreak/>
        <w:t>Az alfejezet célja</w:t>
      </w:r>
      <w:r w:rsidR="00442240" w:rsidRPr="00442240">
        <w:t>:</w:t>
      </w:r>
      <w:r>
        <w:t xml:space="preserve"> a</w:t>
      </w:r>
      <w:r w:rsidR="00442240">
        <w:t xml:space="preserve"> telepítés utáni elvégzendő feladatok részletes ismertetése</w:t>
      </w:r>
      <w:r w:rsidR="00442240" w:rsidRPr="00442240">
        <w:t>.</w:t>
      </w:r>
    </w:p>
    <w:p w14:paraId="0668308C" w14:textId="7A4AC42F" w:rsidR="00E1497F" w:rsidRDefault="00E1497F" w:rsidP="00442240">
      <w:r>
        <w:t>Az alfejezet tartalmi elvárása: t</w:t>
      </w:r>
      <w:r w:rsidR="00442240">
        <w:t>elepítés utáni konfigurációs feladatok és a rendszerelemek kapcsolódásával kapcsolatos speciális paraméterek, a rendszerkapcsolatok kialakításához szükséges információ, beállítások.</w:t>
      </w:r>
    </w:p>
    <w:p w14:paraId="633D5100" w14:textId="2155396F" w:rsidR="00442240" w:rsidRDefault="00E1497F" w:rsidP="00442240">
      <w:r>
        <w:t>Az alfejezett formai elvárása</w:t>
      </w:r>
      <w:r w:rsidR="00442240" w:rsidRPr="00442240">
        <w:t>:</w:t>
      </w:r>
      <w:r>
        <w:t xml:space="preserve"> t</w:t>
      </w:r>
      <w:r w:rsidR="00442240">
        <w:t xml:space="preserve">áblázatos formában meg kell adni az </w:t>
      </w:r>
      <w:proofErr w:type="gramStart"/>
      <w:r w:rsidR="00442240">
        <w:t>egyes eseteket</w:t>
      </w:r>
      <w:proofErr w:type="gramEnd"/>
      <w:r w:rsidR="00442240">
        <w:t>, azok rendszerelemi hivatkozásával és hozzárendelt rendszerkapcsolataival</w:t>
      </w:r>
      <w:r w:rsidR="00F520F9">
        <w:t xml:space="preserve">, </w:t>
      </w:r>
      <w:r w:rsidR="00442240">
        <w:t>paramétereivel együtt.</w:t>
      </w:r>
    </w:p>
    <w:p w14:paraId="33D1F0F9" w14:textId="4E182F1F" w:rsidR="00E1497F" w:rsidRPr="00E1497F" w:rsidRDefault="00E1497F" w:rsidP="00E1497F">
      <w:pPr>
        <w:spacing w:before="240" w:after="240"/>
        <w:rPr>
          <w:snapToGrid/>
        </w:rPr>
      </w:pPr>
      <w:r>
        <w:t>{TÖRLENDŐ_RÉSZ}</w:t>
      </w:r>
    </w:p>
    <w:p w14:paraId="425954DA" w14:textId="5B6E83CA" w:rsidR="00442240" w:rsidRDefault="00442240" w:rsidP="00D00EEA">
      <w:pPr>
        <w:pStyle w:val="Cmsor2"/>
      </w:pPr>
      <w:bookmarkStart w:id="72" w:name="_Toc185426432"/>
      <w:r>
        <w:t>Sikertelen telepítés esetére a visszaállítás lépéseinek leírása</w:t>
      </w:r>
      <w:bookmarkEnd w:id="72"/>
    </w:p>
    <w:p w14:paraId="1AEA5EB8" w14:textId="77777777" w:rsidR="00E1497F" w:rsidRDefault="00442240" w:rsidP="00442240">
      <w:r w:rsidRPr="00442240">
        <w:t>{TÖRLENDŐ_RÉSZ}</w:t>
      </w:r>
    </w:p>
    <w:p w14:paraId="61CDD8FB" w14:textId="116BA93A" w:rsidR="00E1497F" w:rsidRDefault="00E1497F" w:rsidP="00442240">
      <w:r>
        <w:t>Az alfejezet célja</w:t>
      </w:r>
      <w:r w:rsidR="00442240" w:rsidRPr="00442240">
        <w:t>:</w:t>
      </w:r>
      <w:r>
        <w:t xml:space="preserve"> s</w:t>
      </w:r>
      <w:r w:rsidR="00442240">
        <w:t>ikertelen telepítés utáni - a visszaállításhoz szükséges - elvégzendő feladatok részletes ismertetése.</w:t>
      </w:r>
    </w:p>
    <w:p w14:paraId="7ECC9B87" w14:textId="5D8922A0" w:rsidR="00E1497F" w:rsidRDefault="00E1497F" w:rsidP="00442240">
      <w:r>
        <w:t xml:space="preserve">Az alfejezet tartalmi elvárása: </w:t>
      </w:r>
      <w:r w:rsidR="00442240">
        <w:t>fejtse ki a sikertelen telepítés esetén végrehajtandó lépéssorozatot, amelyek szükségesek ahhoz, hogy a visszaállás a telepítés előtti állapotra megtörténjen.</w:t>
      </w:r>
    </w:p>
    <w:p w14:paraId="7818FF97" w14:textId="7ED1EA0F" w:rsidR="00442240" w:rsidRDefault="00E1497F" w:rsidP="00442240">
      <w:r>
        <w:t>Az alfejezet formai elvárása</w:t>
      </w:r>
      <w:r w:rsidR="00442240" w:rsidRPr="00442240">
        <w:t>:</w:t>
      </w:r>
      <w:r>
        <w:t xml:space="preserve"> t</w:t>
      </w:r>
      <w:r w:rsidR="00442240">
        <w:t>áblázatos formában meg kell adni a végrehajtandó lépéssorozatot, sorrendben, részletesen.</w:t>
      </w:r>
    </w:p>
    <w:p w14:paraId="5EF4D290" w14:textId="03B52086" w:rsidR="00E1497F" w:rsidRPr="00E1497F" w:rsidRDefault="00E1497F" w:rsidP="00E1497F">
      <w:pPr>
        <w:spacing w:before="240" w:after="240"/>
        <w:rPr>
          <w:snapToGrid/>
        </w:rPr>
      </w:pPr>
      <w:r>
        <w:t>{TÖRLENDŐ_RÉSZ_VÉGE}</w:t>
      </w:r>
    </w:p>
    <w:p w14:paraId="7212403C" w14:textId="40D867DF" w:rsidR="00442240" w:rsidRDefault="00442240" w:rsidP="00D00EEA">
      <w:pPr>
        <w:pStyle w:val="Cmsor2"/>
      </w:pPr>
      <w:bookmarkStart w:id="73" w:name="_Toc185426433"/>
      <w:r>
        <w:t>A rendszer eltávolításának lépései</w:t>
      </w:r>
      <w:bookmarkEnd w:id="73"/>
    </w:p>
    <w:p w14:paraId="29AB0975" w14:textId="77777777" w:rsidR="00E1497F" w:rsidRDefault="00442240" w:rsidP="00442240">
      <w:r w:rsidRPr="00442240">
        <w:t>{TÖRLENDŐ_RÉSZ}</w:t>
      </w:r>
    </w:p>
    <w:p w14:paraId="575D3448" w14:textId="50C38AF9" w:rsidR="00E1497F" w:rsidRDefault="00E1497F" w:rsidP="00442240">
      <w:r>
        <w:t>Az alfejezet célja</w:t>
      </w:r>
      <w:r w:rsidR="00442240" w:rsidRPr="00442240">
        <w:t>:</w:t>
      </w:r>
      <w:r>
        <w:t xml:space="preserve"> a</w:t>
      </w:r>
      <w:r w:rsidR="00442240">
        <w:t>z alkalmazás eltávolításához szükséges lépések ismertetése.</w:t>
      </w:r>
    </w:p>
    <w:p w14:paraId="59E9F84E" w14:textId="560D3A28" w:rsidR="00E1497F" w:rsidRDefault="00E1497F" w:rsidP="00442240">
      <w:r>
        <w:t>Az alfejezet tartalmi elvárása:</w:t>
      </w:r>
      <w:r w:rsidR="00442240">
        <w:t xml:space="preserve"> fejtse ki az összes lépést, amelyet végre kell hajtani az alkalmazás sikeres eltávolítása érdekében.</w:t>
      </w:r>
    </w:p>
    <w:p w14:paraId="41372BB8" w14:textId="5ACFE6CC" w:rsidR="00442240" w:rsidRDefault="00E1497F" w:rsidP="00442240">
      <w:r>
        <w:t>Az alfejezet formai elvárása</w:t>
      </w:r>
      <w:r w:rsidR="00442240" w:rsidRPr="00442240">
        <w:t>:</w:t>
      </w:r>
      <w:r>
        <w:t xml:space="preserve"> t</w:t>
      </w:r>
      <w:r w:rsidR="00442240">
        <w:t>áblázatos formában meg kell adni az eltávolításhoz szükséges végrehajtandó lépéssorozatot, sorrendben, részletesen.</w:t>
      </w:r>
    </w:p>
    <w:p w14:paraId="363493BF" w14:textId="5955F05D" w:rsidR="00E1497F" w:rsidRPr="00E1497F" w:rsidRDefault="00E1497F" w:rsidP="00E1497F">
      <w:pPr>
        <w:spacing w:before="240" w:after="240"/>
        <w:rPr>
          <w:snapToGrid/>
        </w:rPr>
      </w:pPr>
      <w:r>
        <w:t>{TÖRLENDŐ_RÉSZ_VÉGE}</w:t>
      </w:r>
    </w:p>
    <w:p w14:paraId="7C94F74D" w14:textId="233FAA55" w:rsidR="00442240" w:rsidRDefault="00442240" w:rsidP="00D00EEA">
      <w:pPr>
        <w:pStyle w:val="Cmsor1"/>
      </w:pPr>
      <w:bookmarkStart w:id="74" w:name="_Toc185426434"/>
      <w:r>
        <w:t>A telepítés sikerességének ellenőrző lépései</w:t>
      </w:r>
      <w:bookmarkEnd w:id="74"/>
    </w:p>
    <w:p w14:paraId="3BF4226B" w14:textId="6880F216" w:rsidR="00E1497F" w:rsidRDefault="00442240" w:rsidP="00442240">
      <w:r w:rsidRPr="00442240">
        <w:t>{TÖRLENDŐ_RÉSZ}</w:t>
      </w:r>
    </w:p>
    <w:p w14:paraId="49BF4500" w14:textId="593DAE81" w:rsidR="00E1497F" w:rsidRDefault="00BA6177" w:rsidP="00442240">
      <w:r>
        <w:t>A</w:t>
      </w:r>
      <w:r w:rsidR="00E1497F">
        <w:t xml:space="preserve"> fejezet célja</w:t>
      </w:r>
      <w:r w:rsidR="00442240" w:rsidRPr="00442240">
        <w:t>:</w:t>
      </w:r>
      <w:r w:rsidR="00E1497F">
        <w:t xml:space="preserve"> a </w:t>
      </w:r>
      <w:r w:rsidR="00442240">
        <w:t>telepítés sikerességének ellenőrzése.</w:t>
      </w:r>
    </w:p>
    <w:p w14:paraId="4818179E" w14:textId="755A13DD" w:rsidR="00E1497F" w:rsidRDefault="00E1497F" w:rsidP="00442240">
      <w:r>
        <w:t>A</w:t>
      </w:r>
      <w:r w:rsidR="00803DF0">
        <w:t xml:space="preserve"> </w:t>
      </w:r>
      <w:r>
        <w:t xml:space="preserve">fejezet tartalmi elvárása: </w:t>
      </w:r>
      <w:r w:rsidR="00442240">
        <w:t>határozza meg, hogy milyen folyamatok mentén, milyen lépések sorozatával győződhetünk meg arról, hogy a telepítés sikeres volt.</w:t>
      </w:r>
    </w:p>
    <w:p w14:paraId="79E02D6B" w14:textId="24847931" w:rsidR="00442240" w:rsidRDefault="00E1497F" w:rsidP="00442240">
      <w:r>
        <w:lastRenderedPageBreak/>
        <w:t>A</w:t>
      </w:r>
      <w:r w:rsidR="00803DF0">
        <w:t xml:space="preserve"> </w:t>
      </w:r>
      <w:r>
        <w:t>fejezet formai elvárása</w:t>
      </w:r>
      <w:r w:rsidR="00442240" w:rsidRPr="00442240">
        <w:t>:</w:t>
      </w:r>
      <w:r>
        <w:t xml:space="preserve"> t</w:t>
      </w:r>
      <w:r w:rsidR="00442240">
        <w:t>áblázatos formában meg kell adni az ellenőrzéshez szükséges végrehajtandó lépéssorozatot, sorrendben, részletesen.</w:t>
      </w:r>
    </w:p>
    <w:p w14:paraId="4AE0FF74" w14:textId="2D75F806" w:rsidR="00E1497F" w:rsidRPr="00E1497F" w:rsidRDefault="00E1497F" w:rsidP="00E1497F">
      <w:pPr>
        <w:spacing w:before="240" w:after="240"/>
        <w:rPr>
          <w:snapToGrid/>
        </w:rPr>
      </w:pPr>
      <w:r>
        <w:t>{TÖRLENDŐ_RÉSZ_VÉGE}</w:t>
      </w:r>
    </w:p>
    <w:p w14:paraId="283B6A2B" w14:textId="59803338" w:rsidR="00442240" w:rsidRDefault="00442240" w:rsidP="00D00EEA">
      <w:pPr>
        <w:pStyle w:val="Cmsor1"/>
      </w:pPr>
      <w:bookmarkStart w:id="75" w:name="_Toc185426435"/>
      <w:r>
        <w:t>A rendszer konfigurációja során használható összes konfigurációs paraméter leírása</w:t>
      </w:r>
      <w:bookmarkEnd w:id="75"/>
    </w:p>
    <w:p w14:paraId="2CCD9132" w14:textId="77777777" w:rsidR="00E1497F" w:rsidRDefault="00442240" w:rsidP="00442240">
      <w:r w:rsidRPr="00442240">
        <w:t>{TÖRLENDŐ_RÉSZ}</w:t>
      </w:r>
    </w:p>
    <w:p w14:paraId="32DB9741" w14:textId="3D0764AA" w:rsidR="00E1497F" w:rsidRDefault="00E1497F" w:rsidP="00442240">
      <w:r>
        <w:t>A fejezet célja</w:t>
      </w:r>
      <w:r w:rsidR="00442240" w:rsidRPr="00442240">
        <w:t>:</w:t>
      </w:r>
      <w:r>
        <w:t xml:space="preserve"> a</w:t>
      </w:r>
      <w:r w:rsidR="00442240">
        <w:t xml:space="preserve"> konfigurációs paraméterek rögzítése.</w:t>
      </w:r>
    </w:p>
    <w:p w14:paraId="69B87F52" w14:textId="092A0680" w:rsidR="00E1497F" w:rsidRDefault="00E1497F" w:rsidP="00442240">
      <w:r>
        <w:t>A fejezet tartalmi elvárása:</w:t>
      </w:r>
      <w:r w:rsidR="00442240">
        <w:t xml:space="preserve"> írja le részletesen a telepítés során használt konfigurációs paraméterlistát.</w:t>
      </w:r>
    </w:p>
    <w:p w14:paraId="0A64B6AF" w14:textId="62D0848B" w:rsidR="00442240" w:rsidRDefault="00E1497F" w:rsidP="00442240">
      <w:r>
        <w:t>A fejezet formai elvárása</w:t>
      </w:r>
      <w:r w:rsidR="00442240" w:rsidRPr="00442240">
        <w:t>:</w:t>
      </w:r>
      <w:r>
        <w:t xml:space="preserve"> t</w:t>
      </w:r>
      <w:r w:rsidR="00442240">
        <w:t>áblázatos formában meg kell adni a rendszer konfigurációja során használt összes konfigurációs paramétert.</w:t>
      </w:r>
    </w:p>
    <w:p w14:paraId="0663DD68" w14:textId="1824C429" w:rsidR="00E1497F" w:rsidRPr="00E1497F" w:rsidRDefault="00E1497F" w:rsidP="00E1497F">
      <w:pPr>
        <w:spacing w:before="240" w:after="240"/>
        <w:rPr>
          <w:snapToGrid/>
        </w:rPr>
      </w:pPr>
      <w:r>
        <w:t>{TÖRLENDŐ_RÉSZ_VÉGE}</w:t>
      </w:r>
    </w:p>
    <w:sectPr w:rsidR="00E1497F" w:rsidRPr="00E1497F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08A0" w14:textId="77777777" w:rsidR="00F408B9" w:rsidRDefault="00F408B9">
      <w:r>
        <w:separator/>
      </w:r>
    </w:p>
    <w:p w14:paraId="1CC2CB7A" w14:textId="77777777" w:rsidR="00F408B9" w:rsidRDefault="00F408B9"/>
    <w:p w14:paraId="7804C9A1" w14:textId="77777777" w:rsidR="00F408B9" w:rsidRDefault="00F408B9" w:rsidP="00955AF6"/>
    <w:p w14:paraId="6AB81C2C" w14:textId="77777777" w:rsidR="00F408B9" w:rsidRDefault="00F408B9" w:rsidP="00955AF6"/>
  </w:endnote>
  <w:endnote w:type="continuationSeparator" w:id="0">
    <w:p w14:paraId="735E49BB" w14:textId="77777777" w:rsidR="00F408B9" w:rsidRDefault="00F408B9">
      <w:r>
        <w:continuationSeparator/>
      </w:r>
    </w:p>
    <w:p w14:paraId="033F764F" w14:textId="77777777" w:rsidR="00F408B9" w:rsidRDefault="00F408B9"/>
    <w:p w14:paraId="34AA736A" w14:textId="77777777" w:rsidR="00F408B9" w:rsidRDefault="00F408B9" w:rsidP="00955AF6"/>
    <w:p w14:paraId="0A1A84A0" w14:textId="77777777" w:rsidR="00F408B9" w:rsidRDefault="00F408B9" w:rsidP="00955AF6"/>
  </w:endnote>
  <w:endnote w:type="continuationNotice" w:id="1">
    <w:p w14:paraId="6A24E330" w14:textId="77777777" w:rsidR="00F408B9" w:rsidRDefault="00F40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FD4B" w14:textId="77777777" w:rsidR="00F408B9" w:rsidRDefault="00F408B9">
      <w:r>
        <w:separator/>
      </w:r>
    </w:p>
    <w:p w14:paraId="3163124B" w14:textId="77777777" w:rsidR="00F408B9" w:rsidRDefault="00F408B9"/>
    <w:p w14:paraId="40C19E3D" w14:textId="77777777" w:rsidR="00F408B9" w:rsidRDefault="00F408B9" w:rsidP="00955AF6"/>
    <w:p w14:paraId="5EE05F94" w14:textId="77777777" w:rsidR="00F408B9" w:rsidRDefault="00F408B9" w:rsidP="00955AF6"/>
  </w:footnote>
  <w:footnote w:type="continuationSeparator" w:id="0">
    <w:p w14:paraId="2F9CA953" w14:textId="77777777" w:rsidR="00F408B9" w:rsidRDefault="00F408B9">
      <w:r>
        <w:continuationSeparator/>
      </w:r>
    </w:p>
    <w:p w14:paraId="2818B3A4" w14:textId="77777777" w:rsidR="00F408B9" w:rsidRDefault="00F408B9"/>
    <w:p w14:paraId="56B04FED" w14:textId="77777777" w:rsidR="00F408B9" w:rsidRDefault="00F408B9" w:rsidP="00955AF6"/>
    <w:p w14:paraId="44F71D86" w14:textId="77777777" w:rsidR="00F408B9" w:rsidRDefault="00F408B9" w:rsidP="00955AF6"/>
  </w:footnote>
  <w:footnote w:type="continuationNotice" w:id="1">
    <w:p w14:paraId="149786F2" w14:textId="77777777" w:rsidR="00F408B9" w:rsidRDefault="00F408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601F96"/>
    <w:multiLevelType w:val="multilevel"/>
    <w:tmpl w:val="CD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E161EF"/>
    <w:multiLevelType w:val="hybridMultilevel"/>
    <w:tmpl w:val="B3CE8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524E32"/>
    <w:multiLevelType w:val="hybridMultilevel"/>
    <w:tmpl w:val="25AEF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5418CE"/>
    <w:multiLevelType w:val="multilevel"/>
    <w:tmpl w:val="B40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06F5"/>
    <w:multiLevelType w:val="hybridMultilevel"/>
    <w:tmpl w:val="6A688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7161AF"/>
    <w:multiLevelType w:val="multilevel"/>
    <w:tmpl w:val="6F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F64995"/>
    <w:multiLevelType w:val="multilevel"/>
    <w:tmpl w:val="204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115BE8"/>
    <w:multiLevelType w:val="multilevel"/>
    <w:tmpl w:val="1D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F60CD"/>
    <w:multiLevelType w:val="hybridMultilevel"/>
    <w:tmpl w:val="E8C8FA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D951AC6"/>
    <w:multiLevelType w:val="hybridMultilevel"/>
    <w:tmpl w:val="A0542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FAC385B"/>
    <w:multiLevelType w:val="multilevel"/>
    <w:tmpl w:val="65D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FDD245D"/>
    <w:multiLevelType w:val="hybridMultilevel"/>
    <w:tmpl w:val="8508FB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0157DF7"/>
    <w:multiLevelType w:val="hybridMultilevel"/>
    <w:tmpl w:val="A6DE0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75A71E7"/>
    <w:multiLevelType w:val="hybridMultilevel"/>
    <w:tmpl w:val="F9A84F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8336627"/>
    <w:multiLevelType w:val="hybridMultilevel"/>
    <w:tmpl w:val="5180EB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897713D"/>
    <w:multiLevelType w:val="multilevel"/>
    <w:tmpl w:val="28F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A4E2245"/>
    <w:multiLevelType w:val="multilevel"/>
    <w:tmpl w:val="BB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AF94509"/>
    <w:multiLevelType w:val="hybridMultilevel"/>
    <w:tmpl w:val="75D621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CFD208C"/>
    <w:multiLevelType w:val="hybridMultilevel"/>
    <w:tmpl w:val="7A9E6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DB704A0"/>
    <w:multiLevelType w:val="hybridMultilevel"/>
    <w:tmpl w:val="4CE0C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C47EA7"/>
    <w:multiLevelType w:val="hybridMultilevel"/>
    <w:tmpl w:val="20060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3F15A8C"/>
    <w:multiLevelType w:val="multilevel"/>
    <w:tmpl w:val="FB5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5DC680D"/>
    <w:multiLevelType w:val="multilevel"/>
    <w:tmpl w:val="27C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7DD624A"/>
    <w:multiLevelType w:val="multilevel"/>
    <w:tmpl w:val="13C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3B2C4F"/>
    <w:multiLevelType w:val="hybridMultilevel"/>
    <w:tmpl w:val="102E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44826B77"/>
    <w:multiLevelType w:val="multilevel"/>
    <w:tmpl w:val="0DA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488B3CE8"/>
    <w:multiLevelType w:val="hybridMultilevel"/>
    <w:tmpl w:val="F8A8CA32"/>
    <w:lvl w:ilvl="0" w:tplc="06EA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B541030"/>
    <w:multiLevelType w:val="hybridMultilevel"/>
    <w:tmpl w:val="46EAE4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21B218B"/>
    <w:multiLevelType w:val="multilevel"/>
    <w:tmpl w:val="30A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08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0F02D6F"/>
    <w:multiLevelType w:val="hybridMultilevel"/>
    <w:tmpl w:val="6AEE87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2791621"/>
    <w:multiLevelType w:val="hybridMultilevel"/>
    <w:tmpl w:val="25E06A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5CA4E00"/>
    <w:multiLevelType w:val="multilevel"/>
    <w:tmpl w:val="1E1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66A351E9"/>
    <w:multiLevelType w:val="multilevel"/>
    <w:tmpl w:val="44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66C976FF"/>
    <w:multiLevelType w:val="hybridMultilevel"/>
    <w:tmpl w:val="EAEE3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79D38ED"/>
    <w:multiLevelType w:val="multilevel"/>
    <w:tmpl w:val="163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81663BC"/>
    <w:multiLevelType w:val="hybridMultilevel"/>
    <w:tmpl w:val="EF3A3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6DCD0DA6"/>
    <w:multiLevelType w:val="hybridMultilevel"/>
    <w:tmpl w:val="BC70A4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6EA929B3"/>
    <w:multiLevelType w:val="hybridMultilevel"/>
    <w:tmpl w:val="D6529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6F3C0E6E"/>
    <w:multiLevelType w:val="multilevel"/>
    <w:tmpl w:val="95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AF44448"/>
    <w:multiLevelType w:val="multilevel"/>
    <w:tmpl w:val="7A2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F00779F"/>
    <w:multiLevelType w:val="hybridMultilevel"/>
    <w:tmpl w:val="E918C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86"/>
  </w:num>
  <w:num w:numId="3" w16cid:durableId="1509101535">
    <w:abstractNumId w:val="107"/>
  </w:num>
  <w:num w:numId="4" w16cid:durableId="866865923">
    <w:abstractNumId w:val="29"/>
  </w:num>
  <w:num w:numId="5" w16cid:durableId="628167932">
    <w:abstractNumId w:val="141"/>
  </w:num>
  <w:num w:numId="6" w16cid:durableId="601645952">
    <w:abstractNumId w:val="135"/>
  </w:num>
  <w:num w:numId="7" w16cid:durableId="791171167">
    <w:abstractNumId w:val="34"/>
  </w:num>
  <w:num w:numId="8" w16cid:durableId="947587974">
    <w:abstractNumId w:val="26"/>
  </w:num>
  <w:num w:numId="9" w16cid:durableId="1351877648">
    <w:abstractNumId w:val="96"/>
  </w:num>
  <w:num w:numId="10" w16cid:durableId="1553805848">
    <w:abstractNumId w:val="21"/>
  </w:num>
  <w:num w:numId="11" w16cid:durableId="100997681">
    <w:abstractNumId w:val="80"/>
  </w:num>
  <w:num w:numId="12" w16cid:durableId="1789854285">
    <w:abstractNumId w:val="5"/>
  </w:num>
  <w:num w:numId="13" w16cid:durableId="674765996">
    <w:abstractNumId w:val="33"/>
  </w:num>
  <w:num w:numId="14" w16cid:durableId="871919073">
    <w:abstractNumId w:val="57"/>
  </w:num>
  <w:num w:numId="15" w16cid:durableId="1666660972">
    <w:abstractNumId w:val="19"/>
  </w:num>
  <w:num w:numId="16" w16cid:durableId="682131025">
    <w:abstractNumId w:val="86"/>
  </w:num>
  <w:num w:numId="17" w16cid:durableId="1419788487">
    <w:abstractNumId w:val="120"/>
  </w:num>
  <w:num w:numId="18" w16cid:durableId="1454596457">
    <w:abstractNumId w:val="104"/>
  </w:num>
  <w:num w:numId="19" w16cid:durableId="813521190">
    <w:abstractNumId w:val="102"/>
  </w:num>
  <w:num w:numId="20" w16cid:durableId="1635796727">
    <w:abstractNumId w:val="112"/>
  </w:num>
  <w:num w:numId="21" w16cid:durableId="244413641">
    <w:abstractNumId w:val="66"/>
  </w:num>
  <w:num w:numId="22" w16cid:durableId="335419686">
    <w:abstractNumId w:val="42"/>
  </w:num>
  <w:num w:numId="23" w16cid:durableId="156768607">
    <w:abstractNumId w:val="3"/>
  </w:num>
  <w:num w:numId="24" w16cid:durableId="925264583">
    <w:abstractNumId w:val="25"/>
  </w:num>
  <w:num w:numId="25" w16cid:durableId="1525316852">
    <w:abstractNumId w:val="35"/>
  </w:num>
  <w:num w:numId="26" w16cid:durableId="1223755069">
    <w:abstractNumId w:val="122"/>
  </w:num>
  <w:num w:numId="27" w16cid:durableId="2069064998">
    <w:abstractNumId w:val="53"/>
  </w:num>
  <w:num w:numId="28" w16cid:durableId="1270316865">
    <w:abstractNumId w:val="22"/>
  </w:num>
  <w:num w:numId="29" w16cid:durableId="1114903687">
    <w:abstractNumId w:val="64"/>
  </w:num>
  <w:num w:numId="30" w16cid:durableId="1910769964">
    <w:abstractNumId w:val="30"/>
  </w:num>
  <w:num w:numId="31" w16cid:durableId="90318855">
    <w:abstractNumId w:val="88"/>
  </w:num>
  <w:num w:numId="32" w16cid:durableId="805127625">
    <w:abstractNumId w:val="132"/>
  </w:num>
  <w:num w:numId="33" w16cid:durableId="913585396">
    <w:abstractNumId w:val="73"/>
  </w:num>
  <w:num w:numId="34" w16cid:durableId="1546214397">
    <w:abstractNumId w:val="65"/>
  </w:num>
  <w:num w:numId="35" w16cid:durableId="332339033">
    <w:abstractNumId w:val="142"/>
  </w:num>
  <w:num w:numId="36" w16cid:durableId="1411854060">
    <w:abstractNumId w:val="89"/>
  </w:num>
  <w:num w:numId="37" w16cid:durableId="152260826">
    <w:abstractNumId w:val="10"/>
  </w:num>
  <w:num w:numId="38" w16cid:durableId="1404524744">
    <w:abstractNumId w:val="72"/>
  </w:num>
  <w:num w:numId="39" w16cid:durableId="2031835938">
    <w:abstractNumId w:val="4"/>
  </w:num>
  <w:num w:numId="40" w16cid:durableId="609774499">
    <w:abstractNumId w:val="18"/>
  </w:num>
  <w:num w:numId="41" w16cid:durableId="117376994">
    <w:abstractNumId w:val="17"/>
  </w:num>
  <w:num w:numId="42" w16cid:durableId="1325931751">
    <w:abstractNumId w:val="146"/>
  </w:num>
  <w:num w:numId="43" w16cid:durableId="41517010">
    <w:abstractNumId w:val="131"/>
  </w:num>
  <w:num w:numId="44" w16cid:durableId="902332092">
    <w:abstractNumId w:val="75"/>
  </w:num>
  <w:num w:numId="45" w16cid:durableId="1411124450">
    <w:abstractNumId w:val="127"/>
  </w:num>
  <w:num w:numId="46" w16cid:durableId="807824748">
    <w:abstractNumId w:val="51"/>
  </w:num>
  <w:num w:numId="47" w16cid:durableId="483548719">
    <w:abstractNumId w:val="124"/>
  </w:num>
  <w:num w:numId="48" w16cid:durableId="421099964">
    <w:abstractNumId w:val="125"/>
  </w:num>
  <w:num w:numId="49" w16cid:durableId="1608660994">
    <w:abstractNumId w:val="108"/>
  </w:num>
  <w:num w:numId="50" w16cid:durableId="265188546">
    <w:abstractNumId w:val="2"/>
  </w:num>
  <w:num w:numId="51" w16cid:durableId="596445580">
    <w:abstractNumId w:val="86"/>
  </w:num>
  <w:num w:numId="52" w16cid:durableId="1209879642">
    <w:abstractNumId w:val="86"/>
  </w:num>
  <w:num w:numId="53" w16cid:durableId="729618747">
    <w:abstractNumId w:val="69"/>
  </w:num>
  <w:num w:numId="54" w16cid:durableId="1177384840">
    <w:abstractNumId w:val="140"/>
  </w:num>
  <w:num w:numId="55" w16cid:durableId="1884246946">
    <w:abstractNumId w:val="77"/>
  </w:num>
  <w:num w:numId="56" w16cid:durableId="1374035160">
    <w:abstractNumId w:val="81"/>
  </w:num>
  <w:num w:numId="57" w16cid:durableId="1759860643">
    <w:abstractNumId w:val="82"/>
  </w:num>
  <w:num w:numId="58" w16cid:durableId="2048214727">
    <w:abstractNumId w:val="138"/>
  </w:num>
  <w:num w:numId="59" w16cid:durableId="493299913">
    <w:abstractNumId w:val="133"/>
  </w:num>
  <w:num w:numId="60" w16cid:durableId="855919871">
    <w:abstractNumId w:val="40"/>
  </w:num>
  <w:num w:numId="61" w16cid:durableId="741218837">
    <w:abstractNumId w:val="85"/>
  </w:num>
  <w:num w:numId="62" w16cid:durableId="756363218">
    <w:abstractNumId w:val="101"/>
  </w:num>
  <w:num w:numId="63" w16cid:durableId="1473672007">
    <w:abstractNumId w:val="83"/>
  </w:num>
  <w:num w:numId="64" w16cid:durableId="16401831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92"/>
  </w:num>
  <w:num w:numId="67" w16cid:durableId="66574180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94"/>
  </w:num>
  <w:num w:numId="70" w16cid:durableId="195897397">
    <w:abstractNumId w:val="54"/>
  </w:num>
  <w:num w:numId="71" w16cid:durableId="819930385">
    <w:abstractNumId w:val="13"/>
  </w:num>
  <w:num w:numId="72" w16cid:durableId="1817068767">
    <w:abstractNumId w:val="84"/>
  </w:num>
  <w:num w:numId="73" w16cid:durableId="1957057115">
    <w:abstractNumId w:val="126"/>
  </w:num>
  <w:num w:numId="74" w16cid:durableId="1848713470">
    <w:abstractNumId w:val="136"/>
  </w:num>
  <w:num w:numId="75" w16cid:durableId="2126578898">
    <w:abstractNumId w:val="41"/>
  </w:num>
  <w:num w:numId="76" w16cid:durableId="466944087">
    <w:abstractNumId w:val="50"/>
  </w:num>
  <w:num w:numId="77" w16cid:durableId="685787109">
    <w:abstractNumId w:val="79"/>
  </w:num>
  <w:num w:numId="78" w16cid:durableId="744765898">
    <w:abstractNumId w:val="103"/>
  </w:num>
  <w:num w:numId="79" w16cid:durableId="311641710">
    <w:abstractNumId w:val="93"/>
  </w:num>
  <w:num w:numId="80" w16cid:durableId="1433891237">
    <w:abstractNumId w:val="47"/>
  </w:num>
  <w:num w:numId="81" w16cid:durableId="1859272352">
    <w:abstractNumId w:val="12"/>
  </w:num>
  <w:num w:numId="82" w16cid:durableId="816723359">
    <w:abstractNumId w:val="90"/>
  </w:num>
  <w:num w:numId="83" w16cid:durableId="1072001996">
    <w:abstractNumId w:val="70"/>
  </w:num>
  <w:num w:numId="84" w16cid:durableId="958147005">
    <w:abstractNumId w:val="137"/>
  </w:num>
  <w:num w:numId="85" w16cid:durableId="1125543262">
    <w:abstractNumId w:val="14"/>
  </w:num>
  <w:num w:numId="86" w16cid:durableId="640696659">
    <w:abstractNumId w:val="106"/>
  </w:num>
  <w:num w:numId="87" w16cid:durableId="878473418">
    <w:abstractNumId w:val="139"/>
  </w:num>
  <w:num w:numId="88" w16cid:durableId="783502904">
    <w:abstractNumId w:val="78"/>
  </w:num>
  <w:num w:numId="89" w16cid:durableId="848712912">
    <w:abstractNumId w:val="144"/>
  </w:num>
  <w:num w:numId="90" w16cid:durableId="1940480651">
    <w:abstractNumId w:val="134"/>
  </w:num>
  <w:num w:numId="91" w16cid:durableId="215047573">
    <w:abstractNumId w:val="63"/>
  </w:num>
  <w:num w:numId="92" w16cid:durableId="2027291723">
    <w:abstractNumId w:val="110"/>
  </w:num>
  <w:num w:numId="93" w16cid:durableId="435560523">
    <w:abstractNumId w:val="23"/>
  </w:num>
  <w:num w:numId="94" w16cid:durableId="806315217">
    <w:abstractNumId w:val="114"/>
  </w:num>
  <w:num w:numId="95" w16cid:durableId="528566026">
    <w:abstractNumId w:val="24"/>
  </w:num>
  <w:num w:numId="96" w16cid:durableId="2117092083">
    <w:abstractNumId w:val="45"/>
  </w:num>
  <w:num w:numId="97" w16cid:durableId="1877699015">
    <w:abstractNumId w:val="97"/>
  </w:num>
  <w:num w:numId="98" w16cid:durableId="1821538167">
    <w:abstractNumId w:val="123"/>
  </w:num>
  <w:num w:numId="99" w16cid:durableId="515657796">
    <w:abstractNumId w:val="31"/>
  </w:num>
  <w:num w:numId="100" w16cid:durableId="1102267183">
    <w:abstractNumId w:val="62"/>
  </w:num>
  <w:num w:numId="101" w16cid:durableId="646398496">
    <w:abstractNumId w:val="145"/>
  </w:num>
  <w:num w:numId="102" w16cid:durableId="1868448114">
    <w:abstractNumId w:val="11"/>
  </w:num>
  <w:num w:numId="103" w16cid:durableId="1855609610">
    <w:abstractNumId w:val="43"/>
  </w:num>
  <w:num w:numId="104" w16cid:durableId="956833019">
    <w:abstractNumId w:val="118"/>
  </w:num>
  <w:num w:numId="105" w16cid:durableId="397945627">
    <w:abstractNumId w:val="105"/>
  </w:num>
  <w:num w:numId="106" w16cid:durableId="2142460654">
    <w:abstractNumId w:val="60"/>
  </w:num>
  <w:num w:numId="107" w16cid:durableId="2141221557">
    <w:abstractNumId w:val="98"/>
  </w:num>
  <w:num w:numId="108" w16cid:durableId="571892077">
    <w:abstractNumId w:val="28"/>
  </w:num>
  <w:num w:numId="109" w16cid:durableId="2130204264">
    <w:abstractNumId w:val="99"/>
  </w:num>
  <w:num w:numId="110" w16cid:durableId="1682924716">
    <w:abstractNumId w:val="44"/>
  </w:num>
  <w:num w:numId="111" w16cid:durableId="1275331055">
    <w:abstractNumId w:val="109"/>
  </w:num>
  <w:num w:numId="112" w16cid:durableId="1628661501">
    <w:abstractNumId w:val="67"/>
  </w:num>
  <w:num w:numId="113" w16cid:durableId="181554477">
    <w:abstractNumId w:val="1"/>
  </w:num>
  <w:num w:numId="114" w16cid:durableId="1554003584">
    <w:abstractNumId w:val="27"/>
  </w:num>
  <w:num w:numId="115" w16cid:durableId="905066603">
    <w:abstractNumId w:val="56"/>
  </w:num>
  <w:num w:numId="116" w16cid:durableId="1866555542">
    <w:abstractNumId w:val="36"/>
  </w:num>
  <w:num w:numId="117" w16cid:durableId="1972711120">
    <w:abstractNumId w:val="38"/>
  </w:num>
  <w:num w:numId="118" w16cid:durableId="512766746">
    <w:abstractNumId w:val="119"/>
  </w:num>
  <w:num w:numId="119" w16cid:durableId="2107797701">
    <w:abstractNumId w:val="52"/>
  </w:num>
  <w:num w:numId="120" w16cid:durableId="1402018753">
    <w:abstractNumId w:val="20"/>
  </w:num>
  <w:num w:numId="121" w16cid:durableId="1829132913">
    <w:abstractNumId w:val="115"/>
  </w:num>
  <w:num w:numId="122" w16cid:durableId="1554124446">
    <w:abstractNumId w:val="130"/>
  </w:num>
  <w:num w:numId="123" w16cid:durableId="1239243165">
    <w:abstractNumId w:val="116"/>
  </w:num>
  <w:num w:numId="124" w16cid:durableId="551232140">
    <w:abstractNumId w:val="74"/>
  </w:num>
  <w:num w:numId="125" w16cid:durableId="780104113">
    <w:abstractNumId w:val="111"/>
  </w:num>
  <w:num w:numId="126" w16cid:durableId="1275362285">
    <w:abstractNumId w:val="147"/>
  </w:num>
  <w:num w:numId="127" w16cid:durableId="1837308883">
    <w:abstractNumId w:val="55"/>
  </w:num>
  <w:num w:numId="128" w16cid:durableId="426731156">
    <w:abstractNumId w:val="32"/>
  </w:num>
  <w:num w:numId="129" w16cid:durableId="64109460">
    <w:abstractNumId w:val="121"/>
  </w:num>
  <w:num w:numId="130" w16cid:durableId="4594541">
    <w:abstractNumId w:val="113"/>
  </w:num>
  <w:num w:numId="131" w16cid:durableId="1622689422">
    <w:abstractNumId w:val="128"/>
  </w:num>
  <w:num w:numId="132" w16cid:durableId="362362220">
    <w:abstractNumId w:val="9"/>
  </w:num>
  <w:num w:numId="133" w16cid:durableId="730814791">
    <w:abstractNumId w:val="37"/>
  </w:num>
  <w:num w:numId="134" w16cid:durableId="1048067422">
    <w:abstractNumId w:val="8"/>
  </w:num>
  <w:num w:numId="135" w16cid:durableId="941457202">
    <w:abstractNumId w:val="91"/>
  </w:num>
  <w:num w:numId="136" w16cid:durableId="251473930">
    <w:abstractNumId w:val="59"/>
  </w:num>
  <w:num w:numId="137" w16cid:durableId="2784002">
    <w:abstractNumId w:val="95"/>
  </w:num>
  <w:num w:numId="138" w16cid:durableId="485126693">
    <w:abstractNumId w:val="76"/>
  </w:num>
  <w:num w:numId="139" w16cid:durableId="712921204">
    <w:abstractNumId w:val="49"/>
  </w:num>
  <w:num w:numId="140" w16cid:durableId="602343228">
    <w:abstractNumId w:val="68"/>
  </w:num>
  <w:num w:numId="141" w16cid:durableId="1177034794">
    <w:abstractNumId w:val="87"/>
  </w:num>
  <w:num w:numId="142" w16cid:durableId="1999578892">
    <w:abstractNumId w:val="46"/>
  </w:num>
  <w:num w:numId="143" w16cid:durableId="1486311048">
    <w:abstractNumId w:val="100"/>
  </w:num>
  <w:num w:numId="144" w16cid:durableId="1691105124">
    <w:abstractNumId w:val="6"/>
  </w:num>
  <w:num w:numId="145" w16cid:durableId="1629050718">
    <w:abstractNumId w:val="71"/>
  </w:num>
  <w:num w:numId="146" w16cid:durableId="1712918151">
    <w:abstractNumId w:val="16"/>
  </w:num>
  <w:num w:numId="147" w16cid:durableId="1573811347">
    <w:abstractNumId w:val="15"/>
  </w:num>
  <w:num w:numId="148" w16cid:durableId="1002515984">
    <w:abstractNumId w:val="143"/>
  </w:num>
  <w:num w:numId="149" w16cid:durableId="227964578">
    <w:abstractNumId w:val="117"/>
  </w:num>
  <w:num w:numId="150" w16cid:durableId="941765678">
    <w:abstractNumId w:val="7"/>
  </w:num>
  <w:num w:numId="151" w16cid:durableId="408189887">
    <w:abstractNumId w:val="61"/>
  </w:num>
  <w:num w:numId="152" w16cid:durableId="2115590400">
    <w:abstractNumId w:val="48"/>
  </w:num>
  <w:num w:numId="153" w16cid:durableId="2093776261">
    <w:abstractNumId w:val="39"/>
  </w:num>
  <w:num w:numId="154" w16cid:durableId="1212307791">
    <w:abstractNumId w:val="129"/>
  </w:num>
  <w:num w:numId="155" w16cid:durableId="1387799284">
    <w:abstractNumId w:val="58"/>
  </w:num>
  <w:num w:numId="156" w16cid:durableId="10164692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380"/>
    <w:rsid w:val="00011B9E"/>
    <w:rsid w:val="000131B4"/>
    <w:rsid w:val="000167CC"/>
    <w:rsid w:val="000177A3"/>
    <w:rsid w:val="00017D1A"/>
    <w:rsid w:val="000202BD"/>
    <w:rsid w:val="00022403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7902"/>
    <w:rsid w:val="000C03A0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07E3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192C"/>
    <w:rsid w:val="002057E9"/>
    <w:rsid w:val="002066A4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0E48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273D7"/>
    <w:rsid w:val="003311D6"/>
    <w:rsid w:val="00331B83"/>
    <w:rsid w:val="00333D4B"/>
    <w:rsid w:val="00334A2B"/>
    <w:rsid w:val="00340313"/>
    <w:rsid w:val="0034096E"/>
    <w:rsid w:val="00342C18"/>
    <w:rsid w:val="00343607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1B0E"/>
    <w:rsid w:val="003F1C97"/>
    <w:rsid w:val="003F446B"/>
    <w:rsid w:val="003F4CDB"/>
    <w:rsid w:val="003F5CF5"/>
    <w:rsid w:val="003F7E97"/>
    <w:rsid w:val="0040128D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2240"/>
    <w:rsid w:val="00443575"/>
    <w:rsid w:val="00445372"/>
    <w:rsid w:val="0045200E"/>
    <w:rsid w:val="004541AF"/>
    <w:rsid w:val="00455047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6F7A"/>
    <w:rsid w:val="004A0DCA"/>
    <w:rsid w:val="004A13FD"/>
    <w:rsid w:val="004A37C0"/>
    <w:rsid w:val="004A44F9"/>
    <w:rsid w:val="004A5F06"/>
    <w:rsid w:val="004A733B"/>
    <w:rsid w:val="004A7D10"/>
    <w:rsid w:val="004B166A"/>
    <w:rsid w:val="004B35E0"/>
    <w:rsid w:val="004B5793"/>
    <w:rsid w:val="004B5CB8"/>
    <w:rsid w:val="004C0D1E"/>
    <w:rsid w:val="004C1D4A"/>
    <w:rsid w:val="004D6522"/>
    <w:rsid w:val="004D7B34"/>
    <w:rsid w:val="004E05E1"/>
    <w:rsid w:val="004E0B1C"/>
    <w:rsid w:val="004E136C"/>
    <w:rsid w:val="004E31FD"/>
    <w:rsid w:val="004E49B1"/>
    <w:rsid w:val="004E7D7B"/>
    <w:rsid w:val="004F0613"/>
    <w:rsid w:val="004F06CC"/>
    <w:rsid w:val="004F27D7"/>
    <w:rsid w:val="004F520F"/>
    <w:rsid w:val="004F55E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7CB3"/>
    <w:rsid w:val="00590B01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2962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D7AC5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1198C"/>
    <w:rsid w:val="007119D5"/>
    <w:rsid w:val="00712169"/>
    <w:rsid w:val="0071346F"/>
    <w:rsid w:val="00713860"/>
    <w:rsid w:val="00716282"/>
    <w:rsid w:val="00720AD2"/>
    <w:rsid w:val="00720C56"/>
    <w:rsid w:val="007238C1"/>
    <w:rsid w:val="00725942"/>
    <w:rsid w:val="00734B89"/>
    <w:rsid w:val="007355A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6174"/>
    <w:rsid w:val="00800F6A"/>
    <w:rsid w:val="00803DF0"/>
    <w:rsid w:val="008040DE"/>
    <w:rsid w:val="0080561A"/>
    <w:rsid w:val="008164BA"/>
    <w:rsid w:val="00822906"/>
    <w:rsid w:val="008270FE"/>
    <w:rsid w:val="00830BE6"/>
    <w:rsid w:val="008314A5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C9E"/>
    <w:rsid w:val="008565C7"/>
    <w:rsid w:val="00856B1A"/>
    <w:rsid w:val="00857AE7"/>
    <w:rsid w:val="00860022"/>
    <w:rsid w:val="0086358F"/>
    <w:rsid w:val="00864F13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97B82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51A0"/>
    <w:rsid w:val="008F7555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11BE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3ED5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13066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768AC"/>
    <w:rsid w:val="00A814CC"/>
    <w:rsid w:val="00A81557"/>
    <w:rsid w:val="00A951D4"/>
    <w:rsid w:val="00AA2F07"/>
    <w:rsid w:val="00AA4B5E"/>
    <w:rsid w:val="00AA5CCE"/>
    <w:rsid w:val="00AB3773"/>
    <w:rsid w:val="00AC00A7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177"/>
    <w:rsid w:val="00BA65AF"/>
    <w:rsid w:val="00BA6DE5"/>
    <w:rsid w:val="00BB01FC"/>
    <w:rsid w:val="00BB2E58"/>
    <w:rsid w:val="00BB5A0B"/>
    <w:rsid w:val="00BB6683"/>
    <w:rsid w:val="00BB7FF4"/>
    <w:rsid w:val="00BC6C1C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30BC9"/>
    <w:rsid w:val="00C328C9"/>
    <w:rsid w:val="00C34932"/>
    <w:rsid w:val="00C40A82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D7DA9"/>
    <w:rsid w:val="00CE3477"/>
    <w:rsid w:val="00CE6588"/>
    <w:rsid w:val="00CF15E7"/>
    <w:rsid w:val="00CF7562"/>
    <w:rsid w:val="00D00EEA"/>
    <w:rsid w:val="00D034A0"/>
    <w:rsid w:val="00D13982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DBF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97F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6B62"/>
    <w:rsid w:val="00E575B1"/>
    <w:rsid w:val="00E72A3E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7A6"/>
    <w:rsid w:val="00EE6D56"/>
    <w:rsid w:val="00EF1A26"/>
    <w:rsid w:val="00F00CB2"/>
    <w:rsid w:val="00F01378"/>
    <w:rsid w:val="00F02079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37382"/>
    <w:rsid w:val="00F408B9"/>
    <w:rsid w:val="00F41B0F"/>
    <w:rsid w:val="00F437B5"/>
    <w:rsid w:val="00F50576"/>
    <w:rsid w:val="00F520F9"/>
    <w:rsid w:val="00F57D03"/>
    <w:rsid w:val="00F65F7D"/>
    <w:rsid w:val="00F6616E"/>
    <w:rsid w:val="00F6673B"/>
    <w:rsid w:val="00F72E98"/>
    <w:rsid w:val="00F75DE6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64F13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17606D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851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864F13"/>
    <w:rPr>
      <w:rFonts w:ascii="IBM Plex Sans Light" w:hAnsi="IBM Plex Sans Light"/>
      <w:b/>
      <w:bCs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  <w:style w:type="character" w:customStyle="1" w:styleId="inline-comment-marker">
    <w:name w:val="inline-comment-marker"/>
    <w:basedOn w:val="Bekezdsalapbettpusa"/>
    <w:rsid w:val="004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3E33"/>
    <w:rsid w:val="00133613"/>
    <w:rsid w:val="001B4BA5"/>
    <w:rsid w:val="001C46F1"/>
    <w:rsid w:val="002C5FA4"/>
    <w:rsid w:val="003A5A17"/>
    <w:rsid w:val="003E2575"/>
    <w:rsid w:val="003E5F3C"/>
    <w:rsid w:val="004038B8"/>
    <w:rsid w:val="00502FD7"/>
    <w:rsid w:val="005163F0"/>
    <w:rsid w:val="00547EB8"/>
    <w:rsid w:val="0061424E"/>
    <w:rsid w:val="00976811"/>
    <w:rsid w:val="00C11CB4"/>
    <w:rsid w:val="00D75B4E"/>
    <w:rsid w:val="00EC0116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4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1740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Horvay Boglárka Emese</cp:lastModifiedBy>
  <cp:revision>4</cp:revision>
  <cp:lastPrinted>2022-04-04T10:21:00Z</cp:lastPrinted>
  <dcterms:created xsi:type="dcterms:W3CDTF">2024-12-18T13:38:00Z</dcterms:created>
  <dcterms:modified xsi:type="dcterms:W3CDTF">2024-12-18T13:59:00Z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